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3826" w:rsidRPr="00994C05" w:rsidRDefault="00973826" w:rsidP="00973826">
      <w:pPr>
        <w:spacing w:after="0" w:line="240" w:lineRule="auto"/>
        <w:jc w:val="right"/>
        <w:rPr>
          <w:rFonts w:ascii="Times New Roman" w:eastAsia="PMingLiU" w:hAnsi="Times New Roman" w:cs="Times New Roman"/>
          <w:b/>
          <w:i/>
          <w:sz w:val="24"/>
          <w:szCs w:val="24"/>
        </w:rPr>
      </w:pPr>
      <w:r w:rsidRPr="00994C05">
        <w:rPr>
          <w:rFonts w:ascii="Times New Roman" w:eastAsia="PMingLiU" w:hAnsi="Times New Roman" w:cs="Times New Roman"/>
          <w:b/>
          <w:i/>
          <w:sz w:val="24"/>
          <w:szCs w:val="24"/>
        </w:rPr>
        <w:t>Prilog 2</w:t>
      </w:r>
    </w:p>
    <w:p w:rsidR="00973826" w:rsidRPr="00994C05" w:rsidRDefault="00973826" w:rsidP="00973826">
      <w:pPr>
        <w:spacing w:after="0" w:line="240" w:lineRule="auto"/>
        <w:rPr>
          <w:rFonts w:ascii="Times New Roman" w:eastAsia="PMingLiU" w:hAnsi="Times New Roman" w:cs="Times New Roman"/>
          <w:sz w:val="24"/>
          <w:szCs w:val="24"/>
        </w:rPr>
      </w:pPr>
    </w:p>
    <w:p w:rsidR="00973826" w:rsidRPr="00994C05" w:rsidRDefault="00973826" w:rsidP="00973826">
      <w:pPr>
        <w:jc w:val="both"/>
        <w:rPr>
          <w:rFonts w:ascii="Times New Roman" w:hAnsi="Times New Roman" w:cs="Times New Roman"/>
          <w:sz w:val="24"/>
          <w:szCs w:val="24"/>
        </w:rPr>
      </w:pPr>
      <w:r w:rsidRPr="00994C05">
        <w:rPr>
          <w:rFonts w:ascii="Times New Roman" w:hAnsi="Times New Roman" w:cs="Times New Roman"/>
          <w:b/>
          <w:sz w:val="24"/>
          <w:szCs w:val="24"/>
        </w:rPr>
        <w:t>_____________________________</w:t>
      </w:r>
      <w:r w:rsidRPr="00994C05">
        <w:rPr>
          <w:rFonts w:ascii="Times New Roman" w:hAnsi="Times New Roman" w:cs="Times New Roman"/>
          <w:sz w:val="24"/>
          <w:szCs w:val="24"/>
        </w:rPr>
        <w:t xml:space="preserve">, OIB:_____________, IBAN:___________________; BIC/SWIFT:_______________, koju zastupa _____________________________________- (u daljnjem tekstu: Davatelj usluga)   </w:t>
      </w: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jc w:val="both"/>
        <w:rPr>
          <w:rFonts w:ascii="Times New Roman" w:hAnsi="Times New Roman" w:cs="Times New Roman"/>
          <w:sz w:val="24"/>
          <w:szCs w:val="24"/>
        </w:rPr>
      </w:pPr>
      <w:r w:rsidRPr="00994C05">
        <w:rPr>
          <w:rFonts w:ascii="Times New Roman" w:hAnsi="Times New Roman" w:cs="Times New Roman"/>
          <w:sz w:val="24"/>
          <w:szCs w:val="24"/>
        </w:rPr>
        <w:t>i</w:t>
      </w:r>
    </w:p>
    <w:p w:rsidR="00973826" w:rsidRPr="00994C05" w:rsidRDefault="00973826" w:rsidP="00973826">
      <w:pPr>
        <w:rPr>
          <w:rFonts w:ascii="Times New Roman" w:hAnsi="Times New Roman" w:cs="Times New Roman"/>
          <w:sz w:val="24"/>
          <w:szCs w:val="24"/>
        </w:rPr>
      </w:pPr>
    </w:p>
    <w:p w:rsidR="00973826" w:rsidRPr="00994C05" w:rsidRDefault="00973826" w:rsidP="00973826">
      <w:pPr>
        <w:ind w:right="-8"/>
        <w:jc w:val="both"/>
        <w:rPr>
          <w:rFonts w:ascii="Times New Roman" w:hAnsi="Times New Roman" w:cs="Times New Roman"/>
          <w:sz w:val="24"/>
          <w:szCs w:val="24"/>
        </w:rPr>
      </w:pPr>
      <w:r w:rsidRPr="00994C05">
        <w:rPr>
          <w:rFonts w:ascii="Times New Roman" w:hAnsi="Times New Roman" w:cs="Times New Roman"/>
          <w:b/>
          <w:noProof/>
          <w:sz w:val="24"/>
          <w:szCs w:val="24"/>
        </w:rPr>
        <w:t>GRAD CRES</w:t>
      </w:r>
      <w:r w:rsidRPr="00994C05">
        <w:rPr>
          <w:rFonts w:ascii="Times New Roman" w:hAnsi="Times New Roman" w:cs="Times New Roman"/>
          <w:b/>
          <w:sz w:val="24"/>
          <w:szCs w:val="24"/>
        </w:rPr>
        <w:t xml:space="preserve">, </w:t>
      </w:r>
      <w:r w:rsidRPr="00994C05">
        <w:rPr>
          <w:rFonts w:ascii="Times New Roman" w:hAnsi="Times New Roman" w:cs="Times New Roman"/>
          <w:bCs/>
          <w:sz w:val="24"/>
          <w:szCs w:val="24"/>
        </w:rPr>
        <w:t>Creskog statuta 15, 51557 Cres, OIB:</w:t>
      </w:r>
      <w:r w:rsidRPr="00994C05">
        <w:rPr>
          <w:rFonts w:ascii="Times New Roman" w:hAnsi="Times New Roman" w:cs="Times New Roman"/>
          <w:sz w:val="24"/>
          <w:szCs w:val="24"/>
        </w:rPr>
        <w:t xml:space="preserve"> 88617357699</w:t>
      </w:r>
      <w:r w:rsidRPr="00994C05">
        <w:rPr>
          <w:rFonts w:ascii="Times New Roman" w:hAnsi="Times New Roman" w:cs="Times New Roman"/>
          <w:bCs/>
          <w:sz w:val="24"/>
          <w:szCs w:val="24"/>
        </w:rPr>
        <w:t>,</w:t>
      </w:r>
      <w:r w:rsidRPr="00994C05">
        <w:rPr>
          <w:rFonts w:ascii="Times New Roman" w:hAnsi="Times New Roman" w:cs="Times New Roman"/>
          <w:sz w:val="24"/>
          <w:szCs w:val="24"/>
        </w:rPr>
        <w:t xml:space="preserve"> IBAN: HR59 2402 0061 8052 0000 6 , kojeg zastupa </w:t>
      </w:r>
      <w:bookmarkStart w:id="0" w:name="_Hlk91078642"/>
      <w:r w:rsidRPr="00994C05">
        <w:rPr>
          <w:rFonts w:ascii="Times New Roman" w:hAnsi="Times New Roman" w:cs="Times New Roman"/>
          <w:sz w:val="24"/>
          <w:szCs w:val="24"/>
        </w:rPr>
        <w:t>gradonačelnik Marin Gregorović</w:t>
      </w:r>
      <w:r w:rsidRPr="00994C05">
        <w:rPr>
          <w:rFonts w:ascii="Times New Roman" w:hAnsi="Times New Roman" w:cs="Times New Roman"/>
          <w:noProof/>
          <w:sz w:val="24"/>
          <w:szCs w:val="24"/>
        </w:rPr>
        <w:t xml:space="preserve"> mag.polit.</w:t>
      </w:r>
      <w:r w:rsidRPr="00994C05">
        <w:rPr>
          <w:rFonts w:ascii="Times New Roman" w:hAnsi="Times New Roman" w:cs="Times New Roman"/>
          <w:sz w:val="24"/>
          <w:szCs w:val="24"/>
        </w:rPr>
        <w:t xml:space="preserve"> </w:t>
      </w:r>
      <w:bookmarkEnd w:id="0"/>
      <w:r w:rsidRPr="00994C05">
        <w:rPr>
          <w:rFonts w:ascii="Times New Roman" w:hAnsi="Times New Roman" w:cs="Times New Roman"/>
          <w:sz w:val="24"/>
          <w:szCs w:val="24"/>
        </w:rPr>
        <w:t>(u daljnjem tekstu: Korisnik usluga)</w:t>
      </w:r>
    </w:p>
    <w:p w:rsidR="00973826" w:rsidRPr="00994C05" w:rsidRDefault="00973826" w:rsidP="00973826">
      <w:pPr>
        <w:ind w:right="-908"/>
        <w:jc w:val="both"/>
        <w:rPr>
          <w:rFonts w:ascii="Times New Roman" w:hAnsi="Times New Roman" w:cs="Times New Roman"/>
          <w:sz w:val="24"/>
          <w:szCs w:val="24"/>
        </w:rPr>
      </w:pPr>
    </w:p>
    <w:p w:rsidR="00973826" w:rsidRPr="00994C05" w:rsidRDefault="00973826" w:rsidP="00973826">
      <w:pPr>
        <w:ind w:right="-908"/>
        <w:jc w:val="both"/>
        <w:rPr>
          <w:rFonts w:ascii="Times New Roman" w:hAnsi="Times New Roman" w:cs="Times New Roman"/>
          <w:sz w:val="24"/>
          <w:szCs w:val="24"/>
        </w:rPr>
      </w:pPr>
      <w:r w:rsidRPr="00994C05">
        <w:rPr>
          <w:rFonts w:ascii="Times New Roman" w:hAnsi="Times New Roman" w:cs="Times New Roman"/>
          <w:sz w:val="24"/>
          <w:szCs w:val="24"/>
        </w:rPr>
        <w:t>sklapaju</w:t>
      </w:r>
    </w:p>
    <w:p w:rsidR="00973826" w:rsidRPr="00994C05" w:rsidRDefault="00973826" w:rsidP="00973826">
      <w:pPr>
        <w:rPr>
          <w:rFonts w:ascii="Times New Roman" w:hAnsi="Times New Roman" w:cs="Times New Roman"/>
          <w:sz w:val="24"/>
          <w:szCs w:val="24"/>
        </w:rPr>
      </w:pPr>
    </w:p>
    <w:p w:rsidR="00973826" w:rsidRPr="00994C05" w:rsidRDefault="00973826" w:rsidP="00973826">
      <w:pPr>
        <w:rPr>
          <w:rFonts w:ascii="Times New Roman" w:hAnsi="Times New Roman" w:cs="Times New Roman"/>
          <w:sz w:val="24"/>
          <w:szCs w:val="24"/>
        </w:rPr>
      </w:pPr>
    </w:p>
    <w:p w:rsidR="00973826" w:rsidRPr="00994C05" w:rsidRDefault="00973826" w:rsidP="00973826">
      <w:pPr>
        <w:ind w:right="-908"/>
        <w:jc w:val="center"/>
        <w:rPr>
          <w:rFonts w:ascii="Times New Roman" w:hAnsi="Times New Roman" w:cs="Times New Roman"/>
          <w:b/>
          <w:sz w:val="24"/>
          <w:szCs w:val="24"/>
        </w:rPr>
      </w:pPr>
      <w:r w:rsidRPr="00994C05">
        <w:rPr>
          <w:rFonts w:ascii="Times New Roman" w:hAnsi="Times New Roman" w:cs="Times New Roman"/>
          <w:b/>
          <w:sz w:val="24"/>
          <w:szCs w:val="24"/>
        </w:rPr>
        <w:t>Ugovor o pružanju poštanskih usluga</w:t>
      </w:r>
    </w:p>
    <w:p w:rsidR="00973826" w:rsidRPr="00994C05" w:rsidRDefault="00973826" w:rsidP="00973826">
      <w:pPr>
        <w:rPr>
          <w:rFonts w:ascii="Times New Roman" w:hAnsi="Times New Roman" w:cs="Times New Roman"/>
          <w:sz w:val="24"/>
          <w:szCs w:val="24"/>
        </w:rPr>
      </w:pPr>
    </w:p>
    <w:p w:rsidR="00973826" w:rsidRPr="00994C05" w:rsidRDefault="00973826" w:rsidP="00973826">
      <w:pPr>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OSNOVA SKLAPANJA I PREDMET UGOVORA</w:t>
      </w:r>
    </w:p>
    <w:p w:rsidR="00973826" w:rsidRPr="00994C05" w:rsidRDefault="00973826" w:rsidP="00973826">
      <w:pPr>
        <w:rPr>
          <w:rFonts w:ascii="Times New Roman" w:hAnsi="Times New Roman" w:cs="Times New Roman"/>
          <w:sz w:val="24"/>
          <w:szCs w:val="24"/>
        </w:rPr>
      </w:pPr>
    </w:p>
    <w:p w:rsidR="00973826" w:rsidRPr="00994C05" w:rsidRDefault="00973826" w:rsidP="00973826">
      <w:pPr>
        <w:ind w:left="360"/>
        <w:jc w:val="center"/>
        <w:rPr>
          <w:rFonts w:ascii="Times New Roman" w:hAnsi="Times New Roman" w:cs="Times New Roman"/>
          <w:sz w:val="24"/>
          <w:szCs w:val="24"/>
        </w:rPr>
      </w:pPr>
      <w:r w:rsidRPr="00994C05">
        <w:rPr>
          <w:rFonts w:ascii="Times New Roman" w:hAnsi="Times New Roman" w:cs="Times New Roman"/>
          <w:b/>
          <w:sz w:val="24"/>
          <w:szCs w:val="24"/>
        </w:rPr>
        <w:t>Članak 1.</w:t>
      </w:r>
    </w:p>
    <w:p w:rsidR="00973826" w:rsidRPr="00994C05" w:rsidRDefault="00973826" w:rsidP="00973826">
      <w:pPr>
        <w:suppressAutoHyphens/>
        <w:autoSpaceDE w:val="0"/>
        <w:autoSpaceDN w:val="0"/>
        <w:adjustRightInd w:val="0"/>
        <w:spacing w:after="0" w:line="240" w:lineRule="auto"/>
        <w:rPr>
          <w:rFonts w:ascii="Times New Roman" w:eastAsia="PMingLiU" w:hAnsi="Times New Roman" w:cs="Times New Roman"/>
          <w:sz w:val="24"/>
          <w:szCs w:val="24"/>
          <w:lang w:eastAsia="ar-SA"/>
        </w:rPr>
      </w:pPr>
      <w:r w:rsidRPr="00994C05">
        <w:rPr>
          <w:rFonts w:ascii="Times New Roman" w:hAnsi="Times New Roman" w:cs="Times New Roman"/>
          <w:sz w:val="24"/>
          <w:szCs w:val="24"/>
        </w:rPr>
        <w:t xml:space="preserve">Ugovorne strane sklapaju ovaj Ugovor o pružanju poštanskih usluga (u daljnjem tekstu: Ugovor) u svrhu reguliranja međusobnih prava i obveza u vezi poštanskih usluga koje će Davatelj usluga pružati Korisniku usluga temeljem provedenog </w:t>
      </w:r>
      <w:r w:rsidRPr="00994C05">
        <w:rPr>
          <w:rFonts w:ascii="Times New Roman" w:hAnsi="Times New Roman" w:cs="Times New Roman"/>
          <w:noProof/>
          <w:sz w:val="24"/>
          <w:szCs w:val="24"/>
        </w:rPr>
        <w:t>postupka jednostavne nabave</w:t>
      </w:r>
      <w:r w:rsidRPr="00994C05">
        <w:rPr>
          <w:rFonts w:ascii="Times New Roman" w:hAnsi="Times New Roman" w:cs="Times New Roman"/>
          <w:sz w:val="24"/>
          <w:szCs w:val="24"/>
        </w:rPr>
        <w:t xml:space="preserve"> evidencijski broj nabave JN-08/23</w:t>
      </w:r>
      <w:r w:rsidRPr="00994C05">
        <w:rPr>
          <w:rFonts w:ascii="Times New Roman" w:hAnsi="Times New Roman" w:cs="Times New Roman"/>
          <w:noProof/>
          <w:sz w:val="24"/>
          <w:szCs w:val="24"/>
        </w:rPr>
        <w:t xml:space="preserve">; </w:t>
      </w:r>
      <w:r w:rsidRPr="00994C05">
        <w:rPr>
          <w:rFonts w:ascii="Times New Roman" w:hAnsi="Times New Roman" w:cs="Times New Roman"/>
          <w:sz w:val="24"/>
          <w:szCs w:val="24"/>
        </w:rPr>
        <w:t>sukladno pozivu na dostavu ponude</w:t>
      </w:r>
      <w:r w:rsidRPr="00994C05">
        <w:rPr>
          <w:rFonts w:ascii="Times New Roman" w:hAnsi="Times New Roman" w:cs="Times New Roman"/>
          <w:noProof/>
          <w:sz w:val="24"/>
          <w:szCs w:val="24"/>
        </w:rPr>
        <w:t xml:space="preserve"> </w:t>
      </w:r>
      <w:r w:rsidRPr="00994C05">
        <w:rPr>
          <w:rFonts w:ascii="Times New Roman" w:hAnsi="Times New Roman" w:cs="Times New Roman"/>
          <w:sz w:val="24"/>
          <w:szCs w:val="24"/>
        </w:rPr>
        <w:t xml:space="preserve">od </w:t>
      </w:r>
      <w:r>
        <w:rPr>
          <w:rFonts w:ascii="Times New Roman" w:hAnsi="Times New Roman" w:cs="Times New Roman"/>
          <w:sz w:val="24"/>
          <w:szCs w:val="24"/>
        </w:rPr>
        <w:t>08</w:t>
      </w:r>
      <w:r w:rsidRPr="00994C05">
        <w:rPr>
          <w:rFonts w:ascii="Times New Roman" w:hAnsi="Times New Roman" w:cs="Times New Roman"/>
          <w:sz w:val="24"/>
          <w:szCs w:val="24"/>
        </w:rPr>
        <w:t>.02.2023. godine,</w:t>
      </w:r>
      <w:r w:rsidRPr="00994C05">
        <w:rPr>
          <w:rFonts w:ascii="Times New Roman" w:eastAsia="PMingLiU" w:hAnsi="Times New Roman" w:cs="Times New Roman"/>
          <w:sz w:val="24"/>
          <w:szCs w:val="24"/>
          <w:lang w:eastAsia="ar-SA"/>
        </w:rPr>
        <w:t xml:space="preserve"> KLASA: 406-01/23-01/2, URBROJ: 2170-4-03-23-3, </w:t>
      </w:r>
      <w:r w:rsidRPr="00994C05">
        <w:rPr>
          <w:rFonts w:ascii="Times New Roman" w:hAnsi="Times New Roman" w:cs="Times New Roman"/>
          <w:sz w:val="24"/>
          <w:szCs w:val="24"/>
        </w:rPr>
        <w:t xml:space="preserve">ponudi Davatelja usluga broj: </w:t>
      </w:r>
      <w:r w:rsidRPr="00994C05">
        <w:rPr>
          <w:rFonts w:ascii="Times New Roman" w:hAnsi="Times New Roman" w:cs="Times New Roman"/>
          <w:noProof/>
          <w:sz w:val="24"/>
          <w:szCs w:val="24"/>
        </w:rPr>
        <w:t>___________</w:t>
      </w:r>
      <w:r w:rsidRPr="00994C05">
        <w:rPr>
          <w:rFonts w:ascii="Times New Roman" w:hAnsi="Times New Roman" w:cs="Times New Roman"/>
          <w:sz w:val="24"/>
          <w:szCs w:val="24"/>
        </w:rPr>
        <w:t xml:space="preserve">od </w:t>
      </w:r>
      <w:r w:rsidRPr="00994C05">
        <w:rPr>
          <w:rFonts w:ascii="Times New Roman" w:hAnsi="Times New Roman" w:cs="Times New Roman"/>
          <w:noProof/>
          <w:sz w:val="24"/>
          <w:szCs w:val="24"/>
        </w:rPr>
        <w:t>___________</w:t>
      </w:r>
      <w:r w:rsidRPr="00994C05">
        <w:rPr>
          <w:rFonts w:ascii="Times New Roman" w:hAnsi="Times New Roman" w:cs="Times New Roman"/>
          <w:sz w:val="24"/>
          <w:szCs w:val="24"/>
        </w:rPr>
        <w:t xml:space="preserve"> godine (u daljnjem tekstu: Ponuda), te odluke o odabiru najpovoljnije ponude </w:t>
      </w:r>
      <w:r w:rsidRPr="00994C05">
        <w:rPr>
          <w:rFonts w:ascii="Times New Roman" w:hAnsi="Times New Roman" w:cs="Times New Roman"/>
          <w:noProof/>
          <w:sz w:val="24"/>
          <w:szCs w:val="24"/>
        </w:rPr>
        <w:t>KLASA: ___________, URBROJ: ____________________</w:t>
      </w:r>
      <w:proofErr w:type="spellStart"/>
      <w:r w:rsidRPr="00994C05">
        <w:rPr>
          <w:rFonts w:ascii="Times New Roman" w:hAnsi="Times New Roman" w:cs="Times New Roman"/>
          <w:sz w:val="24"/>
          <w:szCs w:val="24"/>
        </w:rPr>
        <w:t>od__________godine</w:t>
      </w:r>
      <w:proofErr w:type="spellEnd"/>
      <w:r w:rsidRPr="00994C05">
        <w:rPr>
          <w:rFonts w:ascii="Times New Roman" w:hAnsi="Times New Roman" w:cs="Times New Roman"/>
          <w:sz w:val="24"/>
          <w:szCs w:val="24"/>
        </w:rPr>
        <w:t>.</w:t>
      </w:r>
    </w:p>
    <w:p w:rsidR="00973826" w:rsidRPr="00994C05" w:rsidRDefault="00973826" w:rsidP="00973826">
      <w:pPr>
        <w:tabs>
          <w:tab w:val="num" w:pos="426"/>
        </w:tabs>
        <w:jc w:val="both"/>
        <w:rPr>
          <w:rFonts w:ascii="Times New Roman" w:hAnsi="Times New Roman" w:cs="Times New Roman"/>
          <w:sz w:val="24"/>
          <w:szCs w:val="24"/>
        </w:rPr>
      </w:pPr>
    </w:p>
    <w:p w:rsidR="00973826" w:rsidRPr="00994C05" w:rsidRDefault="00973826" w:rsidP="00973826">
      <w:pPr>
        <w:tabs>
          <w:tab w:val="num" w:pos="426"/>
        </w:tabs>
        <w:jc w:val="both"/>
        <w:rPr>
          <w:rFonts w:ascii="Times New Roman" w:hAnsi="Times New Roman" w:cs="Times New Roman"/>
          <w:sz w:val="24"/>
          <w:szCs w:val="24"/>
        </w:rPr>
      </w:pPr>
    </w:p>
    <w:p w:rsidR="00973826" w:rsidRPr="00994C05" w:rsidRDefault="00973826" w:rsidP="00973826">
      <w:pPr>
        <w:ind w:hanging="20"/>
        <w:contextualSpacing/>
        <w:jc w:val="both"/>
        <w:rPr>
          <w:rFonts w:ascii="Times New Roman" w:hAnsi="Times New Roman" w:cs="Times New Roman"/>
          <w:sz w:val="24"/>
          <w:szCs w:val="24"/>
        </w:rPr>
      </w:pPr>
    </w:p>
    <w:p w:rsidR="00973826" w:rsidRPr="00994C05" w:rsidRDefault="00973826" w:rsidP="00973826">
      <w:pPr>
        <w:numPr>
          <w:ilvl w:val="0"/>
          <w:numId w:val="3"/>
        </w:numPr>
        <w:tabs>
          <w:tab w:val="clear" w:pos="786"/>
          <w:tab w:val="num" w:pos="426"/>
        </w:tabs>
        <w:spacing w:after="0" w:line="240" w:lineRule="auto"/>
        <w:ind w:left="20" w:hanging="20"/>
        <w:contextualSpacing/>
        <w:jc w:val="both"/>
        <w:rPr>
          <w:rFonts w:ascii="Times New Roman" w:hAnsi="Times New Roman" w:cs="Times New Roman"/>
          <w:sz w:val="24"/>
          <w:szCs w:val="24"/>
        </w:rPr>
      </w:pPr>
      <w:r w:rsidRPr="00994C05">
        <w:rPr>
          <w:rFonts w:ascii="Times New Roman" w:hAnsi="Times New Roman" w:cs="Times New Roman"/>
          <w:sz w:val="24"/>
          <w:szCs w:val="24"/>
        </w:rPr>
        <w:t>Predmet ovog Ugovora su vrste i okvirne količine poštanskih usluga iz Troškovnika/Ponude, koji čini sastavni dio ovog Ugovora, a to su sljedeće poštanske usluge:</w:t>
      </w:r>
    </w:p>
    <w:p w:rsidR="00973826" w:rsidRPr="00994C05" w:rsidRDefault="00973826" w:rsidP="00973826">
      <w:pPr>
        <w:ind w:left="786"/>
        <w:contextualSpacing/>
        <w:jc w:val="both"/>
        <w:rPr>
          <w:rFonts w:ascii="Times New Roman" w:hAnsi="Times New Roman" w:cs="Times New Roman"/>
          <w:sz w:val="24"/>
          <w:szCs w:val="24"/>
        </w:rPr>
      </w:pPr>
    </w:p>
    <w:p w:rsidR="00973826" w:rsidRPr="00994C05" w:rsidRDefault="00973826" w:rsidP="00973826">
      <w:pPr>
        <w:pStyle w:val="Odlomakpopisa"/>
        <w:numPr>
          <w:ilvl w:val="0"/>
          <w:numId w:val="8"/>
        </w:numPr>
        <w:spacing w:after="0" w:line="240" w:lineRule="auto"/>
        <w:ind w:left="643"/>
        <w:jc w:val="both"/>
        <w:rPr>
          <w:rFonts w:ascii="Times New Roman" w:hAnsi="Times New Roman"/>
          <w:sz w:val="24"/>
          <w:szCs w:val="24"/>
        </w:rPr>
      </w:pPr>
      <w:r w:rsidRPr="00994C05">
        <w:rPr>
          <w:rFonts w:ascii="Times New Roman" w:hAnsi="Times New Roman"/>
          <w:sz w:val="24"/>
          <w:szCs w:val="24"/>
        </w:rPr>
        <w:t>Univerzalna usluga</w:t>
      </w:r>
    </w:p>
    <w:p w:rsidR="00973826" w:rsidRPr="00994C05" w:rsidRDefault="00973826" w:rsidP="00973826">
      <w:pPr>
        <w:pStyle w:val="Odlomakpopisa"/>
        <w:numPr>
          <w:ilvl w:val="0"/>
          <w:numId w:val="8"/>
        </w:numPr>
        <w:spacing w:after="0" w:line="240" w:lineRule="auto"/>
        <w:ind w:left="643"/>
        <w:jc w:val="both"/>
        <w:rPr>
          <w:rFonts w:ascii="Times New Roman" w:hAnsi="Times New Roman"/>
          <w:sz w:val="24"/>
          <w:szCs w:val="24"/>
        </w:rPr>
      </w:pPr>
      <w:r w:rsidRPr="00994C05">
        <w:rPr>
          <w:rFonts w:ascii="Times New Roman" w:hAnsi="Times New Roman"/>
          <w:sz w:val="24"/>
          <w:szCs w:val="24"/>
        </w:rPr>
        <w:t>Ostale poštanske usluge, a osobito prijam, usmjeravanje, prijenos i uručenje:</w:t>
      </w:r>
    </w:p>
    <w:p w:rsidR="00973826" w:rsidRPr="00994C05" w:rsidRDefault="00973826" w:rsidP="00973826">
      <w:pPr>
        <w:pStyle w:val="Odlomakpopisa"/>
        <w:ind w:left="786"/>
        <w:jc w:val="both"/>
        <w:rPr>
          <w:rFonts w:ascii="Times New Roman" w:hAnsi="Times New Roman"/>
          <w:sz w:val="24"/>
          <w:szCs w:val="24"/>
        </w:rPr>
      </w:pPr>
    </w:p>
    <w:p w:rsidR="00973826" w:rsidRPr="00994C05" w:rsidRDefault="00973826" w:rsidP="00973826">
      <w:pPr>
        <w:pStyle w:val="Odlomakpopisa"/>
        <w:ind w:left="786"/>
        <w:jc w:val="both"/>
        <w:rPr>
          <w:rFonts w:ascii="Times New Roman" w:hAnsi="Times New Roman"/>
          <w:sz w:val="24"/>
          <w:szCs w:val="24"/>
        </w:rPr>
      </w:pPr>
    </w:p>
    <w:p w:rsidR="00973826" w:rsidRPr="00994C05" w:rsidRDefault="00973826" w:rsidP="00973826">
      <w:pPr>
        <w:contextualSpacing/>
        <w:jc w:val="both"/>
        <w:rPr>
          <w:rFonts w:ascii="Times New Roman" w:hAnsi="Times New Roman" w:cs="Times New Roman"/>
          <w:sz w:val="24"/>
          <w:szCs w:val="24"/>
        </w:rPr>
      </w:pPr>
      <w:r w:rsidRPr="00994C05">
        <w:rPr>
          <w:rFonts w:ascii="Times New Roman" w:hAnsi="Times New Roman" w:cs="Times New Roman"/>
          <w:sz w:val="24"/>
          <w:szCs w:val="24"/>
        </w:rPr>
        <w:t>Osim usluga navedenih u ovom članku, Korisnik usluga uz iste ima pravo koristiti i dopunske usluge koje su predviđene navedenom Ponudom odnosno Troškovnikom, a pod uvjetima i na način određen odgovarajućim primjenjivim Općim uvjetima Davatelja usluga.</w:t>
      </w: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ind w:left="17"/>
        <w:contextualSpacing/>
        <w:jc w:val="both"/>
        <w:rPr>
          <w:rFonts w:ascii="Times New Roman" w:hAnsi="Times New Roman" w:cs="Times New Roman"/>
          <w:sz w:val="24"/>
          <w:szCs w:val="24"/>
        </w:rPr>
      </w:pPr>
      <w:r w:rsidRPr="00994C05">
        <w:rPr>
          <w:rFonts w:ascii="Times New Roman" w:hAnsi="Times New Roman" w:cs="Times New Roman"/>
          <w:sz w:val="24"/>
          <w:szCs w:val="24"/>
        </w:rPr>
        <w:t>Ugovorne strane suglasno utvrđuju da će Davatelj usluga pružati Korisniku usluga poštanske usluge u vrstama i količinama izraženima u Troškovniku, s time da su tamo izražene količine okvirne te stvarno nabavljena količina poštanskih usluga može biti veća ili manja od okvirne količine uz uvjet da ukupna plaćanja Korisnika usluga prema Davatelju usluga bez uračunatog PDV-a ne mogu prijeći procijenjenu vrijednost predmetne nabave.</w:t>
      </w:r>
    </w:p>
    <w:p w:rsidR="00973826" w:rsidRPr="00994C05" w:rsidRDefault="00973826" w:rsidP="00973826">
      <w:pPr>
        <w:ind w:left="17"/>
        <w:contextualSpacing/>
        <w:jc w:val="both"/>
        <w:rPr>
          <w:rFonts w:ascii="Times New Roman" w:hAnsi="Times New Roman" w:cs="Times New Roman"/>
          <w:color w:val="1F4E79" w:themeColor="accent5" w:themeShade="80"/>
          <w:sz w:val="24"/>
          <w:szCs w:val="24"/>
        </w:rPr>
      </w:pP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pStyle w:val="Odlomakpopisa"/>
        <w:numPr>
          <w:ilvl w:val="0"/>
          <w:numId w:val="3"/>
        </w:numPr>
        <w:tabs>
          <w:tab w:val="clear" w:pos="786"/>
          <w:tab w:val="num"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 xml:space="preserve">Vrijednost Ugovora bez PDV-a iznosi _____________eura. Vrijednost Ugovora s PDV-om iznosi __________ eura. </w:t>
      </w: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numPr>
          <w:ilvl w:val="0"/>
          <w:numId w:val="3"/>
        </w:numPr>
        <w:tabs>
          <w:tab w:val="clear" w:pos="786"/>
          <w:tab w:val="left"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Ugovorne strane suglasno utvrđuju da sastavni dio ovog Ugovora čine sljedeći prilozi:</w:t>
      </w:r>
    </w:p>
    <w:p w:rsidR="00973826" w:rsidRPr="00994C05" w:rsidRDefault="00973826" w:rsidP="00973826">
      <w:pPr>
        <w:pStyle w:val="Odlomakpopisa"/>
        <w:numPr>
          <w:ilvl w:val="0"/>
          <w:numId w:val="7"/>
        </w:numPr>
        <w:tabs>
          <w:tab w:val="left" w:pos="567"/>
          <w:tab w:val="left" w:pos="1181"/>
        </w:tabs>
        <w:spacing w:after="0" w:line="240" w:lineRule="auto"/>
        <w:ind w:left="284" w:hanging="17"/>
        <w:jc w:val="both"/>
        <w:rPr>
          <w:rFonts w:ascii="Times New Roman" w:hAnsi="Times New Roman"/>
          <w:b/>
          <w:sz w:val="24"/>
          <w:szCs w:val="24"/>
        </w:rPr>
      </w:pPr>
      <w:r w:rsidRPr="00994C05">
        <w:rPr>
          <w:rFonts w:ascii="Times New Roman" w:hAnsi="Times New Roman"/>
          <w:b/>
          <w:sz w:val="24"/>
          <w:szCs w:val="24"/>
        </w:rPr>
        <w:t xml:space="preserve">Prilog 1: </w:t>
      </w:r>
      <w:r w:rsidRPr="00994C05">
        <w:rPr>
          <w:rFonts w:ascii="Times New Roman" w:hAnsi="Times New Roman"/>
          <w:sz w:val="24"/>
          <w:szCs w:val="24"/>
        </w:rPr>
        <w:t>Popis organizacijskih dijelova Korisnika usluga i prijamnih poštanskih ureda,</w:t>
      </w:r>
    </w:p>
    <w:p w:rsidR="00973826" w:rsidRPr="00994C05" w:rsidRDefault="00973826" w:rsidP="00973826">
      <w:pPr>
        <w:pStyle w:val="Odlomakpopisa"/>
        <w:numPr>
          <w:ilvl w:val="0"/>
          <w:numId w:val="7"/>
        </w:numPr>
        <w:tabs>
          <w:tab w:val="left" w:pos="567"/>
        </w:tabs>
        <w:spacing w:after="0" w:line="240" w:lineRule="auto"/>
        <w:ind w:left="284" w:hanging="17"/>
        <w:jc w:val="both"/>
        <w:rPr>
          <w:rFonts w:ascii="Times New Roman" w:hAnsi="Times New Roman"/>
          <w:b/>
          <w:sz w:val="24"/>
          <w:szCs w:val="24"/>
        </w:rPr>
      </w:pPr>
      <w:r w:rsidRPr="00994C05">
        <w:rPr>
          <w:rFonts w:ascii="Times New Roman" w:hAnsi="Times New Roman"/>
          <w:b/>
          <w:sz w:val="24"/>
          <w:szCs w:val="24"/>
        </w:rPr>
        <w:t xml:space="preserve">Prilog 2: </w:t>
      </w:r>
      <w:r w:rsidRPr="00994C05">
        <w:rPr>
          <w:rFonts w:ascii="Times New Roman" w:hAnsi="Times New Roman"/>
          <w:sz w:val="24"/>
          <w:szCs w:val="24"/>
        </w:rPr>
        <w:t xml:space="preserve">Popis organizacijskih dijelova Korisnika usluga s adresama preuzimanja pošiljaka </w:t>
      </w:r>
    </w:p>
    <w:p w:rsidR="00973826" w:rsidRPr="00994C05" w:rsidRDefault="00973826" w:rsidP="00973826">
      <w:pPr>
        <w:pStyle w:val="Odlomakpopisa"/>
        <w:numPr>
          <w:ilvl w:val="0"/>
          <w:numId w:val="7"/>
        </w:numPr>
        <w:tabs>
          <w:tab w:val="left" w:pos="567"/>
          <w:tab w:val="left" w:pos="1181"/>
        </w:tabs>
        <w:spacing w:after="0" w:line="240" w:lineRule="auto"/>
        <w:ind w:left="284" w:hanging="17"/>
        <w:jc w:val="both"/>
        <w:rPr>
          <w:rFonts w:ascii="Times New Roman" w:hAnsi="Times New Roman"/>
          <w:b/>
          <w:sz w:val="24"/>
          <w:szCs w:val="24"/>
        </w:rPr>
      </w:pPr>
      <w:r w:rsidRPr="00994C05">
        <w:rPr>
          <w:rFonts w:ascii="Times New Roman" w:hAnsi="Times New Roman"/>
          <w:b/>
          <w:sz w:val="24"/>
          <w:szCs w:val="24"/>
        </w:rPr>
        <w:t>Prilog 3:</w:t>
      </w:r>
      <w:r w:rsidRPr="00994C05">
        <w:rPr>
          <w:rFonts w:ascii="Times New Roman" w:hAnsi="Times New Roman"/>
          <w:sz w:val="24"/>
          <w:szCs w:val="24"/>
        </w:rPr>
        <w:t xml:space="preserve"> Preslika Troškovnika.</w:t>
      </w:r>
    </w:p>
    <w:p w:rsidR="00973826" w:rsidRPr="00994C05" w:rsidRDefault="00973826" w:rsidP="00973826">
      <w:pPr>
        <w:tabs>
          <w:tab w:val="left" w:pos="1181"/>
        </w:tabs>
        <w:jc w:val="both"/>
        <w:rPr>
          <w:rFonts w:ascii="Times New Roman" w:hAnsi="Times New Roman" w:cs="Times New Roman"/>
          <w:sz w:val="24"/>
          <w:szCs w:val="24"/>
        </w:rPr>
      </w:pPr>
    </w:p>
    <w:p w:rsidR="00973826" w:rsidRPr="00994C05" w:rsidRDefault="00973826" w:rsidP="00973826">
      <w:pPr>
        <w:numPr>
          <w:ilvl w:val="0"/>
          <w:numId w:val="3"/>
        </w:numPr>
        <w:tabs>
          <w:tab w:val="clear" w:pos="786"/>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Sve eventualne dodatne dokumente i priloge Korisnik usluga i Davatelj usluga se obvezuju donijeti u istom obliku kao i ovaj osnovni Ugovor te će isti kao dodatak ovom Ugovoru činiti njegov sastavni dio. Izmjene i dopune koje nisu napravljene u navedenom obliku ne proizvode pravni učinak. Izmjene Priloga 1 i Priloga 2 navedenih u prethodnom stavku ovog članka ugovorne strane se obvezuju međusobno usuglasiti pisanim putem bez obveze sklapanja dodatka Ugovoru i to putem elektroničke pošte na sljedeće kontakt adrese:</w:t>
      </w: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tabs>
          <w:tab w:val="left" w:pos="843"/>
        </w:tabs>
        <w:ind w:left="709"/>
        <w:jc w:val="both"/>
        <w:rPr>
          <w:rFonts w:ascii="Times New Roman" w:hAnsi="Times New Roman" w:cs="Times New Roman"/>
          <w:sz w:val="24"/>
          <w:szCs w:val="24"/>
        </w:rPr>
      </w:pPr>
      <w:r w:rsidRPr="00994C05">
        <w:rPr>
          <w:rFonts w:ascii="Times New Roman" w:hAnsi="Times New Roman" w:cs="Times New Roman"/>
          <w:sz w:val="24"/>
          <w:szCs w:val="24"/>
        </w:rPr>
        <w:t>- za Davatelja usluga: __________________</w:t>
      </w:r>
    </w:p>
    <w:p w:rsidR="00973826" w:rsidRPr="00994C05" w:rsidRDefault="00973826" w:rsidP="00973826">
      <w:pPr>
        <w:tabs>
          <w:tab w:val="left" w:pos="843"/>
        </w:tabs>
        <w:ind w:left="709"/>
        <w:jc w:val="both"/>
        <w:rPr>
          <w:rFonts w:ascii="Times New Roman" w:hAnsi="Times New Roman" w:cs="Times New Roman"/>
          <w:b/>
          <w:sz w:val="24"/>
          <w:szCs w:val="24"/>
        </w:rPr>
      </w:pPr>
      <w:r w:rsidRPr="00994C05">
        <w:rPr>
          <w:rFonts w:ascii="Times New Roman" w:hAnsi="Times New Roman" w:cs="Times New Roman"/>
          <w:sz w:val="24"/>
          <w:szCs w:val="24"/>
        </w:rPr>
        <w:t xml:space="preserve">- </w:t>
      </w:r>
      <w:r w:rsidRPr="004B03A7">
        <w:rPr>
          <w:rFonts w:ascii="Times New Roman" w:hAnsi="Times New Roman" w:cs="Times New Roman"/>
          <w:sz w:val="24"/>
          <w:szCs w:val="24"/>
        </w:rPr>
        <w:t xml:space="preserve">za Korisnika usluga: </w:t>
      </w:r>
      <w:hyperlink r:id="rId5" w:history="1">
        <w:r w:rsidRPr="004B03A7">
          <w:rPr>
            <w:rStyle w:val="Hiperveza"/>
            <w:rFonts w:ascii="Times New Roman" w:hAnsi="Times New Roman"/>
            <w:sz w:val="24"/>
            <w:szCs w:val="24"/>
          </w:rPr>
          <w:t>elena.dajcman@gmail.com</w:t>
        </w:r>
      </w:hyperlink>
      <w:r w:rsidRPr="004B03A7">
        <w:rPr>
          <w:rStyle w:val="Hiperveza"/>
          <w:rFonts w:ascii="Times New Roman" w:hAnsi="Times New Roman"/>
          <w:sz w:val="24"/>
          <w:szCs w:val="24"/>
        </w:rPr>
        <w:t xml:space="preserve"> </w:t>
      </w:r>
      <w:r w:rsidRPr="004B03A7">
        <w:rPr>
          <w:rFonts w:ascii="Times New Roman" w:hAnsi="Times New Roman" w:cs="Times New Roman"/>
          <w:sz w:val="24"/>
          <w:szCs w:val="24"/>
        </w:rPr>
        <w:t xml:space="preserve">    </w:t>
      </w:r>
    </w:p>
    <w:p w:rsidR="00973826" w:rsidRPr="00994C05" w:rsidRDefault="00973826" w:rsidP="00973826">
      <w:pPr>
        <w:tabs>
          <w:tab w:val="left" w:pos="843"/>
        </w:tabs>
        <w:jc w:val="both"/>
        <w:rPr>
          <w:rFonts w:ascii="Times New Roman" w:hAnsi="Times New Roman" w:cs="Times New Roman"/>
          <w:b/>
          <w:sz w:val="24"/>
          <w:szCs w:val="24"/>
        </w:rPr>
      </w:pPr>
    </w:p>
    <w:p w:rsidR="00973826" w:rsidRPr="00994C05" w:rsidRDefault="00973826" w:rsidP="00973826">
      <w:pPr>
        <w:numPr>
          <w:ilvl w:val="0"/>
          <w:numId w:val="3"/>
        </w:numPr>
        <w:tabs>
          <w:tab w:val="clear" w:pos="786"/>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 xml:space="preserve">Ugovorne strane se obvezuju međusobno putem elektroničke pošte iz prethodnog stavka obavještavati o svim izmjenama kontakt adresa navedenima u prethodnom stavku ovog članka te će se nakon primitka navedene obavijesti o promjeni kontakt adresa, usuglašavanja priloga sukladno prethodnom stavku ovog članka odvijati putem </w:t>
      </w:r>
      <w:proofErr w:type="spellStart"/>
      <w:r w:rsidRPr="00994C05">
        <w:rPr>
          <w:rFonts w:ascii="Times New Roman" w:hAnsi="Times New Roman" w:cs="Times New Roman"/>
          <w:sz w:val="24"/>
          <w:szCs w:val="24"/>
        </w:rPr>
        <w:t>novodostavljenih</w:t>
      </w:r>
      <w:proofErr w:type="spellEnd"/>
      <w:r w:rsidRPr="00994C05">
        <w:rPr>
          <w:rFonts w:ascii="Times New Roman" w:hAnsi="Times New Roman" w:cs="Times New Roman"/>
          <w:sz w:val="24"/>
          <w:szCs w:val="24"/>
        </w:rPr>
        <w:t xml:space="preserve"> kontakt adresa.</w:t>
      </w: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PRUŽANJE POŠTANSKIH USLUGA</w:t>
      </w:r>
    </w:p>
    <w:p w:rsidR="00973826" w:rsidRPr="00994C05" w:rsidRDefault="00973826" w:rsidP="00973826">
      <w:pPr>
        <w:tabs>
          <w:tab w:val="left" w:pos="843"/>
        </w:tabs>
        <w:jc w:val="both"/>
        <w:rPr>
          <w:rFonts w:ascii="Times New Roman" w:hAnsi="Times New Roman" w:cs="Times New Roman"/>
          <w:sz w:val="24"/>
          <w:szCs w:val="24"/>
        </w:rPr>
      </w:pPr>
    </w:p>
    <w:p w:rsidR="00973826" w:rsidRPr="00994C05" w:rsidRDefault="00973826" w:rsidP="00973826">
      <w:pPr>
        <w:pStyle w:val="Naslov3"/>
        <w:numPr>
          <w:ilvl w:val="0"/>
          <w:numId w:val="0"/>
        </w:numPr>
        <w:ind w:left="576"/>
        <w:jc w:val="center"/>
        <w:rPr>
          <w:bCs/>
          <w:sz w:val="24"/>
        </w:rPr>
      </w:pPr>
      <w:r w:rsidRPr="00994C05">
        <w:rPr>
          <w:sz w:val="24"/>
        </w:rPr>
        <w:t>Članak 2.</w:t>
      </w:r>
    </w:p>
    <w:p w:rsidR="00973826" w:rsidRPr="00994C05" w:rsidRDefault="00973826" w:rsidP="00973826">
      <w:pPr>
        <w:jc w:val="both"/>
        <w:rPr>
          <w:rFonts w:ascii="Times New Roman" w:hAnsi="Times New Roman" w:cs="Times New Roman"/>
          <w:sz w:val="24"/>
          <w:szCs w:val="24"/>
        </w:rPr>
      </w:pPr>
      <w:r w:rsidRPr="00994C05">
        <w:rPr>
          <w:rFonts w:ascii="Times New Roman" w:hAnsi="Times New Roman" w:cs="Times New Roman"/>
          <w:sz w:val="24"/>
          <w:szCs w:val="24"/>
        </w:rPr>
        <w:t>U okviru pružanja poštanskih usluga prijam poštanskih pošiljaka uključuje prijam poštanskih pošiljaka koje Korisnik usluga predaje na otpremu u poštanske urede Davatelja usluga, kao i poštanskih pošiljaka za koje ugovorne strane posebno dogovore da se preuzimaju radi uručenja njihovom primatelju u prostorijama Korisnika usluga.</w:t>
      </w: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pStyle w:val="Odlomakpopisa"/>
        <w:ind w:left="20"/>
        <w:jc w:val="center"/>
        <w:rPr>
          <w:rFonts w:ascii="Times New Roman" w:hAnsi="Times New Roman"/>
          <w:b/>
          <w:sz w:val="24"/>
          <w:szCs w:val="24"/>
        </w:rPr>
      </w:pPr>
      <w:r w:rsidRPr="00994C05">
        <w:rPr>
          <w:rFonts w:ascii="Times New Roman" w:hAnsi="Times New Roman"/>
          <w:b/>
          <w:sz w:val="24"/>
          <w:szCs w:val="24"/>
        </w:rPr>
        <w:t>Članak 3.</w:t>
      </w:r>
    </w:p>
    <w:p w:rsidR="00973826" w:rsidRPr="00994C05" w:rsidRDefault="00973826" w:rsidP="00973826">
      <w:pPr>
        <w:pStyle w:val="Odlomakpopisa"/>
        <w:numPr>
          <w:ilvl w:val="0"/>
          <w:numId w:val="9"/>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 xml:space="preserve">Korisnik usluga je obvezan poštanske pošiljke predavati putem Prijamne knjige, ili ukoliko isti koristi sustav elektroničke prijamne knjige (sustava e-PK) putem </w:t>
      </w:r>
      <w:proofErr w:type="spellStart"/>
      <w:r w:rsidRPr="00994C05">
        <w:rPr>
          <w:rFonts w:ascii="Times New Roman" w:hAnsi="Times New Roman"/>
          <w:sz w:val="24"/>
          <w:szCs w:val="24"/>
        </w:rPr>
        <w:t>Predajnog</w:t>
      </w:r>
      <w:proofErr w:type="spellEnd"/>
      <w:r w:rsidRPr="00994C05">
        <w:rPr>
          <w:rFonts w:ascii="Times New Roman" w:hAnsi="Times New Roman"/>
          <w:sz w:val="24"/>
          <w:szCs w:val="24"/>
        </w:rPr>
        <w:t xml:space="preserve"> lista za istu, s upisanim pripadajućim šiframa Korisnika usluga iz Popisa organizacijskih dijelova Korisnika usluga i prijamnih poštanskih ureda koji se nalazi u Prilogu 1 ovog Ugovora.</w:t>
      </w:r>
    </w:p>
    <w:p w:rsidR="00973826" w:rsidRPr="00994C05" w:rsidRDefault="00973826" w:rsidP="00973826">
      <w:pPr>
        <w:pStyle w:val="Odlomakpopisa"/>
        <w:tabs>
          <w:tab w:val="left" w:pos="426"/>
        </w:tabs>
        <w:ind w:left="20" w:hanging="20"/>
        <w:jc w:val="both"/>
        <w:rPr>
          <w:rFonts w:ascii="Times New Roman" w:hAnsi="Times New Roman"/>
          <w:sz w:val="24"/>
          <w:szCs w:val="24"/>
        </w:rPr>
      </w:pPr>
    </w:p>
    <w:p w:rsidR="00973826" w:rsidRPr="00994C05" w:rsidRDefault="00973826" w:rsidP="00973826">
      <w:pPr>
        <w:pStyle w:val="Odlomakpopisa"/>
        <w:numPr>
          <w:ilvl w:val="0"/>
          <w:numId w:val="9"/>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 xml:space="preserve">Korisnik usluga se obvezuje u cijelosti popuniti Prijamnu knjigu ili </w:t>
      </w:r>
      <w:proofErr w:type="spellStart"/>
      <w:r w:rsidRPr="00994C05">
        <w:rPr>
          <w:rFonts w:ascii="Times New Roman" w:hAnsi="Times New Roman"/>
          <w:sz w:val="24"/>
          <w:szCs w:val="24"/>
        </w:rPr>
        <w:t>Predajni</w:t>
      </w:r>
      <w:proofErr w:type="spellEnd"/>
      <w:r w:rsidRPr="00994C05">
        <w:rPr>
          <w:rFonts w:ascii="Times New Roman" w:hAnsi="Times New Roman"/>
          <w:sz w:val="24"/>
          <w:szCs w:val="24"/>
        </w:rPr>
        <w:t xml:space="preserve"> list  za sustav e-PK prema tekstu obrasca, osim podataka o jediničnoj cijeni po pošiljci i ukupnom iznosu poštarine te prijamnog broja u bar-kodu, ako sam ne lijepi prijamne brojeve na pošiljke za koje se izdaje Potvrda o primitku pošiljke.</w:t>
      </w:r>
    </w:p>
    <w:p w:rsidR="00973826" w:rsidRPr="00994C05" w:rsidRDefault="00973826" w:rsidP="00973826">
      <w:pPr>
        <w:pStyle w:val="Odlomakpopisa"/>
        <w:tabs>
          <w:tab w:val="left" w:pos="426"/>
        </w:tabs>
        <w:ind w:hanging="20"/>
        <w:rPr>
          <w:rFonts w:ascii="Times New Roman" w:hAnsi="Times New Roman"/>
          <w:sz w:val="24"/>
          <w:szCs w:val="24"/>
        </w:rPr>
      </w:pPr>
    </w:p>
    <w:p w:rsidR="00973826" w:rsidRPr="00994C05" w:rsidRDefault="00973826" w:rsidP="00973826">
      <w:pPr>
        <w:pStyle w:val="Odlomakpopisa"/>
        <w:numPr>
          <w:ilvl w:val="0"/>
          <w:numId w:val="9"/>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Korisnik usluga se obvezuje da će u gornjem desnom kutu adresne strane pošiljke staviti oznaku o plaćenoj poštarini u unutarnjem i međunarodnom prometu prema uputama Davatelja usluga.</w:t>
      </w:r>
    </w:p>
    <w:p w:rsidR="00973826" w:rsidRPr="00994C05" w:rsidRDefault="00973826" w:rsidP="00973826">
      <w:pPr>
        <w:rPr>
          <w:rFonts w:ascii="Times New Roman" w:hAnsi="Times New Roman" w:cs="Times New Roman"/>
          <w:sz w:val="24"/>
          <w:szCs w:val="24"/>
        </w:rPr>
      </w:pPr>
    </w:p>
    <w:p w:rsidR="00973826" w:rsidRPr="00994C05" w:rsidRDefault="00973826" w:rsidP="00973826">
      <w:pPr>
        <w:pStyle w:val="Odlomakpopisa"/>
        <w:numPr>
          <w:ilvl w:val="0"/>
          <w:numId w:val="9"/>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Radi izbjegavanja svake dvojbe, Korisnik usluga se obvezuje, vezano uz predaju poštanskih pošiljaka, uvijek postupati prema uputama Davatelja usluga.</w:t>
      </w:r>
    </w:p>
    <w:p w:rsidR="00973826" w:rsidRPr="00994C05" w:rsidRDefault="00973826" w:rsidP="00973826">
      <w:pPr>
        <w:rPr>
          <w:rFonts w:ascii="Times New Roman" w:hAnsi="Times New Roman" w:cs="Times New Roman"/>
          <w:sz w:val="24"/>
          <w:szCs w:val="24"/>
        </w:rPr>
      </w:pP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jc w:val="both"/>
        <w:rPr>
          <w:rFonts w:ascii="Times New Roman" w:hAnsi="Times New Roman" w:cs="Times New Roman"/>
          <w:b/>
          <w:sz w:val="24"/>
          <w:szCs w:val="24"/>
        </w:rPr>
      </w:pPr>
      <w:r w:rsidRPr="00994C05">
        <w:rPr>
          <w:rFonts w:ascii="Times New Roman" w:hAnsi="Times New Roman" w:cs="Times New Roman"/>
          <w:b/>
          <w:sz w:val="24"/>
          <w:szCs w:val="24"/>
        </w:rPr>
        <w:t xml:space="preserve">USLUGE PRIJMA, USMJERAVANJA, PRIJENOSA I URUČENJA ŽURNOG PAKETA </w:t>
      </w: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jc w:val="center"/>
        <w:rPr>
          <w:rFonts w:ascii="Times New Roman" w:hAnsi="Times New Roman" w:cs="Times New Roman"/>
          <w:b/>
          <w:sz w:val="24"/>
          <w:szCs w:val="24"/>
        </w:rPr>
      </w:pPr>
      <w:r w:rsidRPr="00994C05">
        <w:rPr>
          <w:rFonts w:ascii="Times New Roman" w:hAnsi="Times New Roman" w:cs="Times New Roman"/>
          <w:b/>
          <w:sz w:val="24"/>
          <w:szCs w:val="24"/>
        </w:rPr>
        <w:t>Članak 4.</w:t>
      </w:r>
    </w:p>
    <w:p w:rsidR="00973826" w:rsidRDefault="00973826" w:rsidP="00973826">
      <w:pPr>
        <w:jc w:val="both"/>
        <w:rPr>
          <w:rFonts w:ascii="Times New Roman" w:hAnsi="Times New Roman" w:cs="Times New Roman"/>
          <w:sz w:val="24"/>
          <w:szCs w:val="24"/>
        </w:rPr>
      </w:pPr>
      <w:r w:rsidRPr="00994C05">
        <w:rPr>
          <w:rFonts w:ascii="Times New Roman" w:hAnsi="Times New Roman" w:cs="Times New Roman"/>
          <w:sz w:val="24"/>
          <w:szCs w:val="24"/>
        </w:rPr>
        <w:t>Davatelj usluga će pošiljke  žurnog Paketa  preuzimati na adresama i pod šifrom navedenom u Popisu organizacijskih dijelova Korisnika usluga s adresama preuzimanja pošiljaka žurnog Paketa  koji se nalazi u Prilogu 2 ovog Ugovora.</w:t>
      </w: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 xml:space="preserve">CIJENA </w:t>
      </w: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pStyle w:val="Tijeloteksta"/>
        <w:ind w:left="357" w:hanging="357"/>
        <w:contextualSpacing/>
        <w:jc w:val="center"/>
        <w:rPr>
          <w:b/>
        </w:rPr>
      </w:pPr>
      <w:r w:rsidRPr="00994C05">
        <w:rPr>
          <w:b/>
        </w:rPr>
        <w:lastRenderedPageBreak/>
        <w:t>Članak 5.</w:t>
      </w:r>
    </w:p>
    <w:p w:rsidR="00973826" w:rsidRPr="00994C05" w:rsidRDefault="00973826" w:rsidP="00973826">
      <w:pPr>
        <w:pStyle w:val="Odlomakpopisa"/>
        <w:numPr>
          <w:ilvl w:val="0"/>
          <w:numId w:val="10"/>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Za obavljene usluge, koje su predmet ovog Ugovora, Davatelj usluga će Korisniku usluga obračunavati cijenu (poštarinu) sukladno jediničnim cijenama iz Priloga 3.</w:t>
      </w:r>
    </w:p>
    <w:p w:rsidR="00973826" w:rsidRPr="00994C05" w:rsidRDefault="00973826" w:rsidP="00973826">
      <w:pPr>
        <w:tabs>
          <w:tab w:val="left" w:pos="426"/>
        </w:tabs>
        <w:jc w:val="both"/>
        <w:rPr>
          <w:rFonts w:ascii="Times New Roman" w:hAnsi="Times New Roman" w:cs="Times New Roman"/>
          <w:sz w:val="24"/>
          <w:szCs w:val="24"/>
        </w:rPr>
      </w:pPr>
    </w:p>
    <w:p w:rsidR="00973826" w:rsidRPr="00994C05" w:rsidRDefault="00973826" w:rsidP="00973826">
      <w:pPr>
        <w:pStyle w:val="Odlomakpopisa"/>
        <w:numPr>
          <w:ilvl w:val="0"/>
          <w:numId w:val="10"/>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Iznimno, ugovorne strane suglasno utvrđuju da u slučaju promjena cijena usluga koje su predmetom ovog Ugovora, bilo odlukom nadležnog tijela bilo uslijed promjene primjenjivih propisa, obje preuzimaju obvezu regulirati takvu izmjenu cijena, a sukladno relevantnim odlukama nadležnog tijela i/ili važećim propisima te međusobnom dogovoru.</w:t>
      </w:r>
    </w:p>
    <w:p w:rsidR="00973826" w:rsidRPr="00994C05" w:rsidRDefault="00973826" w:rsidP="00973826">
      <w:pPr>
        <w:pStyle w:val="Odlomakpopisa"/>
        <w:tabs>
          <w:tab w:val="left" w:pos="426"/>
        </w:tabs>
        <w:ind w:left="20" w:hanging="20"/>
        <w:jc w:val="both"/>
        <w:rPr>
          <w:rFonts w:ascii="Times New Roman" w:hAnsi="Times New Roman"/>
          <w:sz w:val="24"/>
          <w:szCs w:val="24"/>
        </w:rPr>
      </w:pPr>
    </w:p>
    <w:p w:rsidR="00973826" w:rsidRPr="00994C05" w:rsidRDefault="00973826" w:rsidP="00973826">
      <w:pPr>
        <w:pStyle w:val="Odlomakpopisa"/>
        <w:numPr>
          <w:ilvl w:val="0"/>
          <w:numId w:val="10"/>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Korisnik usluga se obvezuje za obavljene usluge koje su predmet ovog Ugovora platiti cijenu (poštarinu) određenu sukladno prethodnim stavcima ovog članka.</w:t>
      </w: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 xml:space="preserve">UVJETI PLAĆANJA </w:t>
      </w: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spacing w:line="260" w:lineRule="exact"/>
        <w:jc w:val="center"/>
        <w:rPr>
          <w:rFonts w:ascii="Times New Roman" w:hAnsi="Times New Roman" w:cs="Times New Roman"/>
          <w:b/>
          <w:sz w:val="24"/>
          <w:szCs w:val="24"/>
        </w:rPr>
      </w:pPr>
      <w:r w:rsidRPr="00994C05">
        <w:rPr>
          <w:rFonts w:ascii="Times New Roman" w:hAnsi="Times New Roman" w:cs="Times New Roman"/>
          <w:b/>
          <w:sz w:val="24"/>
          <w:szCs w:val="24"/>
        </w:rPr>
        <w:t>Članak 6.</w:t>
      </w:r>
    </w:p>
    <w:p w:rsidR="00973826" w:rsidRPr="00994C05" w:rsidRDefault="00973826" w:rsidP="00973826">
      <w:pPr>
        <w:pStyle w:val="Odlomakpopisa"/>
        <w:numPr>
          <w:ilvl w:val="0"/>
          <w:numId w:val="11"/>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Davatelj usluga će ispostavljati račun Korisniku usluga za obavljene usluge. Razdoblje za koje se izdaje pojedini račun je kalendarski mjesec.</w:t>
      </w:r>
    </w:p>
    <w:p w:rsidR="00973826" w:rsidRPr="00994C05" w:rsidRDefault="00973826" w:rsidP="00973826">
      <w:pPr>
        <w:pStyle w:val="Odlomakpopisa"/>
        <w:tabs>
          <w:tab w:val="left" w:pos="426"/>
        </w:tabs>
        <w:ind w:left="20" w:hanging="20"/>
        <w:jc w:val="both"/>
        <w:rPr>
          <w:rFonts w:ascii="Times New Roman" w:hAnsi="Times New Roman"/>
          <w:sz w:val="24"/>
          <w:szCs w:val="24"/>
        </w:rPr>
      </w:pPr>
    </w:p>
    <w:p w:rsidR="00973826" w:rsidRPr="00994C05" w:rsidRDefault="00973826" w:rsidP="00973826">
      <w:pPr>
        <w:pStyle w:val="Odlomakpopisa"/>
        <w:numPr>
          <w:ilvl w:val="0"/>
          <w:numId w:val="11"/>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Uz račun će Davatelj usluga priložiti odgovarajuću rekapitulaciju koja će sadržavati podatke prema organizacijskim jedinicama Korisnika usluga te ukupan iznos računa.</w:t>
      </w:r>
    </w:p>
    <w:p w:rsidR="00973826" w:rsidRPr="00994C05" w:rsidRDefault="00973826" w:rsidP="00973826">
      <w:pPr>
        <w:pStyle w:val="Odlomakpopisa"/>
        <w:tabs>
          <w:tab w:val="left" w:pos="426"/>
        </w:tabs>
        <w:ind w:left="20"/>
        <w:jc w:val="both"/>
        <w:rPr>
          <w:rFonts w:ascii="Times New Roman" w:hAnsi="Times New Roman"/>
          <w:sz w:val="24"/>
          <w:szCs w:val="24"/>
        </w:rPr>
      </w:pPr>
    </w:p>
    <w:p w:rsidR="00973826" w:rsidRPr="00994C05" w:rsidRDefault="00973826" w:rsidP="00973826">
      <w:pPr>
        <w:pStyle w:val="Odlomakpopisa"/>
        <w:numPr>
          <w:ilvl w:val="0"/>
          <w:numId w:val="11"/>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Davatelj usluga će sukladno članku 7. Zakona o elektroničkom izdavanju računa u javnoj nabavi („Narodne novine“ br. 94/2018) izdavati i slati elektroničke račune i prateće isprave, a Korisnik usluga je obvezan zaprimati i obrađivati te izvršiti plaćanje elektroničkih računa i pratećih isprava izdanih sukladno europskoj normi iz članka 3. stavka 1. točke 2. navedenog zakona.</w:t>
      </w:r>
    </w:p>
    <w:p w:rsidR="00973826" w:rsidRPr="00994C05" w:rsidRDefault="00973826" w:rsidP="00973826">
      <w:pPr>
        <w:pStyle w:val="Odlomakpopisa"/>
        <w:tabs>
          <w:tab w:val="left" w:pos="426"/>
        </w:tabs>
        <w:ind w:left="20" w:hanging="20"/>
        <w:jc w:val="both"/>
        <w:rPr>
          <w:rFonts w:ascii="Times New Roman" w:hAnsi="Times New Roman"/>
          <w:sz w:val="24"/>
          <w:szCs w:val="24"/>
        </w:rPr>
      </w:pPr>
    </w:p>
    <w:p w:rsidR="00973826" w:rsidRPr="00994C05" w:rsidRDefault="00973826" w:rsidP="00973826">
      <w:pPr>
        <w:pStyle w:val="Odlomakpopisa"/>
        <w:numPr>
          <w:ilvl w:val="0"/>
          <w:numId w:val="11"/>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 xml:space="preserve">Korisnik usluga se obvezuje da će račun platiti u roku od </w:t>
      </w:r>
      <w:r w:rsidRPr="00994C05">
        <w:rPr>
          <w:rFonts w:ascii="Times New Roman" w:hAnsi="Times New Roman"/>
          <w:noProof/>
          <w:sz w:val="24"/>
          <w:szCs w:val="24"/>
        </w:rPr>
        <w:t>60</w:t>
      </w:r>
      <w:r w:rsidRPr="00994C05">
        <w:rPr>
          <w:rFonts w:ascii="Times New Roman" w:hAnsi="Times New Roman"/>
          <w:sz w:val="24"/>
          <w:szCs w:val="24"/>
        </w:rPr>
        <w:t xml:space="preserve"> (šez</w:t>
      </w:r>
      <w:r w:rsidRPr="00994C05">
        <w:rPr>
          <w:rFonts w:ascii="Times New Roman" w:hAnsi="Times New Roman"/>
          <w:noProof/>
          <w:sz w:val="24"/>
          <w:szCs w:val="24"/>
        </w:rPr>
        <w:t>deset</w:t>
      </w:r>
      <w:r w:rsidRPr="00994C05">
        <w:rPr>
          <w:rFonts w:ascii="Times New Roman" w:hAnsi="Times New Roman"/>
          <w:sz w:val="24"/>
          <w:szCs w:val="24"/>
        </w:rPr>
        <w:t xml:space="preserve">) dana od dana </w:t>
      </w:r>
      <w:r w:rsidRPr="00994C05">
        <w:rPr>
          <w:rFonts w:ascii="Times New Roman" w:hAnsi="Times New Roman"/>
          <w:noProof/>
          <w:sz w:val="24"/>
          <w:szCs w:val="24"/>
        </w:rPr>
        <w:t>izdavanja</w:t>
      </w:r>
      <w:r w:rsidRPr="00994C05">
        <w:rPr>
          <w:rFonts w:ascii="Times New Roman" w:hAnsi="Times New Roman"/>
          <w:sz w:val="24"/>
          <w:szCs w:val="24"/>
        </w:rPr>
        <w:t xml:space="preserve"> računa. Za nepravodobno plaćanje računa Davatelj usluga će Korisniku usluga obračunati zakonom utvrđenu kamatu za kašnjenje u plaćanju.</w:t>
      </w:r>
    </w:p>
    <w:p w:rsidR="00973826" w:rsidRPr="00994C05" w:rsidRDefault="00973826" w:rsidP="00973826">
      <w:pPr>
        <w:pStyle w:val="Odlomakpopisa"/>
        <w:tabs>
          <w:tab w:val="left" w:pos="426"/>
        </w:tabs>
        <w:ind w:left="20" w:hanging="20"/>
        <w:jc w:val="both"/>
        <w:rPr>
          <w:rFonts w:ascii="Times New Roman" w:hAnsi="Times New Roman"/>
          <w:sz w:val="24"/>
          <w:szCs w:val="24"/>
        </w:rPr>
      </w:pPr>
    </w:p>
    <w:p w:rsidR="00973826" w:rsidRPr="00994C05" w:rsidRDefault="00973826" w:rsidP="00973826">
      <w:pPr>
        <w:pStyle w:val="Odlomakpopisa"/>
        <w:numPr>
          <w:ilvl w:val="0"/>
          <w:numId w:val="11"/>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U slučaju da Korisnik usluga unutar roka određenog prethodnim stavkom ne podmiri dug po računu, Davatelj usluga ima pravo iskoristiti sve mjere prisilne naplate za podmirenje istoga dozvoljene relevantnim propisima. Neovisno o navedenome, Davatelj usluga može Korisniku usluga privremeno obustaviti pružanje usluga uz rokove dospijeća iz prethodnog stavka i preostale uvjete iz ovog Ugovora, i to sve do podmirenja duga.</w:t>
      </w:r>
    </w:p>
    <w:p w:rsidR="00973826" w:rsidRPr="00994C05" w:rsidRDefault="00973826" w:rsidP="00973826">
      <w:pPr>
        <w:pStyle w:val="Odlomakpopisa"/>
        <w:ind w:left="20"/>
        <w:jc w:val="both"/>
        <w:rPr>
          <w:rFonts w:ascii="Times New Roman" w:hAnsi="Times New Roman"/>
          <w:sz w:val="24"/>
          <w:szCs w:val="24"/>
        </w:rPr>
      </w:pPr>
    </w:p>
    <w:p w:rsidR="00973826" w:rsidRPr="00994C05" w:rsidRDefault="00973826" w:rsidP="00973826">
      <w:pPr>
        <w:pStyle w:val="Odlomakpopisa"/>
        <w:numPr>
          <w:ilvl w:val="0"/>
          <w:numId w:val="11"/>
        </w:numPr>
        <w:tabs>
          <w:tab w:val="left" w:pos="426"/>
        </w:tabs>
        <w:spacing w:after="0" w:line="240" w:lineRule="auto"/>
        <w:ind w:left="20" w:hanging="20"/>
        <w:jc w:val="both"/>
        <w:rPr>
          <w:rFonts w:ascii="Times New Roman" w:hAnsi="Times New Roman"/>
          <w:sz w:val="24"/>
          <w:szCs w:val="24"/>
        </w:rPr>
      </w:pPr>
      <w:r w:rsidRPr="00994C05">
        <w:rPr>
          <w:rFonts w:ascii="Times New Roman" w:hAnsi="Times New Roman"/>
          <w:sz w:val="24"/>
          <w:szCs w:val="24"/>
        </w:rPr>
        <w:t>U slučaju možebitnih reklamacija računa Korisnik usluga obvezan je nesporni dio računa platiti u roku te Davatelju usluga uputiti pisani prigovor u roku od 8 (osam) dana od dana zaprimanja računa.</w:t>
      </w:r>
    </w:p>
    <w:p w:rsidR="00973826" w:rsidRPr="00994C05" w:rsidRDefault="00973826" w:rsidP="00973826">
      <w:pPr>
        <w:rPr>
          <w:rFonts w:ascii="Times New Roman" w:hAnsi="Times New Roman" w:cs="Times New Roman"/>
          <w:sz w:val="24"/>
          <w:szCs w:val="24"/>
        </w:rPr>
      </w:pPr>
    </w:p>
    <w:p w:rsidR="00973826" w:rsidRPr="00994C05" w:rsidRDefault="00973826" w:rsidP="00973826">
      <w:pPr>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p>
    <w:p w:rsidR="00973826" w:rsidRPr="00994C05" w:rsidRDefault="00973826" w:rsidP="00973826">
      <w:pPr>
        <w:rPr>
          <w:rFonts w:ascii="Times New Roman" w:hAnsi="Times New Roman" w:cs="Times New Roman"/>
          <w:sz w:val="24"/>
          <w:szCs w:val="24"/>
        </w:rPr>
      </w:pPr>
    </w:p>
    <w:p w:rsidR="00973826" w:rsidRPr="00994C05" w:rsidRDefault="00973826" w:rsidP="00973826">
      <w:pPr>
        <w:rPr>
          <w:rFonts w:ascii="Times New Roman" w:hAnsi="Times New Roman" w:cs="Times New Roman"/>
          <w:sz w:val="24"/>
          <w:szCs w:val="24"/>
        </w:rPr>
      </w:pPr>
    </w:p>
    <w:p w:rsidR="00973826" w:rsidRPr="00994C05" w:rsidRDefault="00973826" w:rsidP="00973826">
      <w:pPr>
        <w:contextualSpacing/>
        <w:rPr>
          <w:rFonts w:ascii="Times New Roman" w:hAnsi="Times New Roman" w:cs="Times New Roman"/>
          <w:b/>
          <w:sz w:val="24"/>
          <w:szCs w:val="24"/>
          <w:lang w:val="da-DK"/>
        </w:rPr>
      </w:pPr>
      <w:r w:rsidRPr="00994C05">
        <w:rPr>
          <w:rFonts w:ascii="Times New Roman" w:hAnsi="Times New Roman" w:cs="Times New Roman"/>
          <w:b/>
          <w:sz w:val="24"/>
          <w:szCs w:val="24"/>
          <w:lang w:val="da-DK"/>
        </w:rPr>
        <w:lastRenderedPageBreak/>
        <w:t>JAMSTVO ZA UREDNO ISPUNJENJE UGOVORA</w:t>
      </w:r>
    </w:p>
    <w:p w:rsidR="00973826" w:rsidRPr="00994C05" w:rsidRDefault="00973826" w:rsidP="00973826">
      <w:pPr>
        <w:contextualSpacing/>
        <w:rPr>
          <w:rFonts w:ascii="Times New Roman" w:hAnsi="Times New Roman" w:cs="Times New Roman"/>
          <w:b/>
          <w:sz w:val="24"/>
          <w:szCs w:val="24"/>
          <w:lang w:val="da-DK"/>
        </w:rPr>
      </w:pPr>
    </w:p>
    <w:p w:rsidR="00973826" w:rsidRPr="00994C05" w:rsidRDefault="00973826" w:rsidP="00973826">
      <w:pPr>
        <w:contextualSpacing/>
        <w:jc w:val="center"/>
        <w:rPr>
          <w:rFonts w:ascii="Times New Roman" w:hAnsi="Times New Roman" w:cs="Times New Roman"/>
          <w:b/>
          <w:sz w:val="24"/>
          <w:szCs w:val="24"/>
        </w:rPr>
      </w:pPr>
      <w:r w:rsidRPr="00994C05">
        <w:rPr>
          <w:rFonts w:ascii="Times New Roman" w:hAnsi="Times New Roman" w:cs="Times New Roman"/>
          <w:b/>
          <w:sz w:val="24"/>
          <w:szCs w:val="24"/>
        </w:rPr>
        <w:t>Članak 7.</w:t>
      </w:r>
    </w:p>
    <w:p w:rsidR="00973826" w:rsidRPr="00994C05" w:rsidRDefault="00973826" w:rsidP="00973826">
      <w:pPr>
        <w:contextualSpacing/>
        <w:jc w:val="center"/>
        <w:rPr>
          <w:rFonts w:ascii="Times New Roman" w:hAnsi="Times New Roman" w:cs="Times New Roman"/>
          <w:b/>
          <w:sz w:val="24"/>
          <w:szCs w:val="24"/>
        </w:rPr>
      </w:pPr>
    </w:p>
    <w:p w:rsidR="00973826" w:rsidRPr="00994C05" w:rsidRDefault="00973826" w:rsidP="00973826">
      <w:pPr>
        <w:contextualSpacing/>
        <w:rPr>
          <w:rFonts w:ascii="Times New Roman" w:hAnsi="Times New Roman" w:cs="Times New Roman"/>
          <w:bCs/>
          <w:sz w:val="24"/>
          <w:szCs w:val="24"/>
        </w:rPr>
      </w:pPr>
      <w:r w:rsidRPr="00994C05">
        <w:rPr>
          <w:rFonts w:ascii="Times New Roman" w:hAnsi="Times New Roman" w:cs="Times New Roman"/>
          <w:bCs/>
          <w:sz w:val="24"/>
          <w:szCs w:val="24"/>
        </w:rPr>
        <w:t>Davatelj usluga se obvezuje u roku od 10 dana od potpisa Ugovora dostaviti jamstvo za uredno ispunjenje Ugovora u iznosu od 10% vrijednosti ugovora bez PDV-a u obliku zadužnice ili bjanko zadužnice.</w:t>
      </w:r>
    </w:p>
    <w:p w:rsidR="00973826" w:rsidRPr="00994C05" w:rsidRDefault="00973826" w:rsidP="00973826">
      <w:pPr>
        <w:contextualSpacing/>
        <w:rPr>
          <w:rFonts w:ascii="Times New Roman" w:hAnsi="Times New Roman" w:cs="Times New Roman"/>
          <w:b/>
          <w:sz w:val="24"/>
          <w:szCs w:val="24"/>
        </w:rPr>
      </w:pPr>
    </w:p>
    <w:p w:rsidR="00973826" w:rsidRPr="00994C05" w:rsidRDefault="00973826" w:rsidP="00973826">
      <w:pPr>
        <w:contextualSpacing/>
        <w:rPr>
          <w:rFonts w:ascii="Times New Roman" w:hAnsi="Times New Roman" w:cs="Times New Roman"/>
          <w:b/>
          <w:sz w:val="24"/>
          <w:szCs w:val="24"/>
        </w:rPr>
      </w:pPr>
      <w:r w:rsidRPr="00994C05">
        <w:rPr>
          <w:rFonts w:ascii="Times New Roman" w:hAnsi="Times New Roman" w:cs="Times New Roman"/>
          <w:b/>
          <w:sz w:val="24"/>
          <w:szCs w:val="24"/>
        </w:rPr>
        <w:t>OBVEZE I ODGOVORNOSTI</w:t>
      </w:r>
    </w:p>
    <w:p w:rsidR="00973826" w:rsidRPr="00994C05" w:rsidRDefault="00973826" w:rsidP="00973826">
      <w:pPr>
        <w:contextualSpacing/>
        <w:jc w:val="both"/>
        <w:rPr>
          <w:rFonts w:ascii="Times New Roman" w:hAnsi="Times New Roman" w:cs="Times New Roman"/>
          <w:sz w:val="24"/>
          <w:szCs w:val="24"/>
        </w:rPr>
      </w:pPr>
    </w:p>
    <w:p w:rsidR="00973826" w:rsidRPr="00994C05" w:rsidRDefault="00973826" w:rsidP="00973826">
      <w:pPr>
        <w:ind w:left="17"/>
        <w:contextualSpacing/>
        <w:jc w:val="center"/>
        <w:rPr>
          <w:rFonts w:ascii="Times New Roman" w:hAnsi="Times New Roman" w:cs="Times New Roman"/>
          <w:b/>
          <w:sz w:val="24"/>
          <w:szCs w:val="24"/>
        </w:rPr>
      </w:pPr>
      <w:r w:rsidRPr="00994C05">
        <w:rPr>
          <w:rFonts w:ascii="Times New Roman" w:hAnsi="Times New Roman" w:cs="Times New Roman"/>
          <w:b/>
          <w:sz w:val="24"/>
          <w:szCs w:val="24"/>
        </w:rPr>
        <w:t>Članak 8.</w:t>
      </w: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Davatelj usluga se obvezuje sve usluge koje su predmet ovog Ugovora obavljati sukladno ovom Ugovoru te važećim zakonskim, podzakonskim i ostalim propisima kojima su uređeni uvjeti za obavljanje odgovarajuće usluge kao i važećim Općim uvjetima za obavljanje univerzalne usluge i važećim Općim uvjetima za obavljanje ostalih poštanskih usluga.</w:t>
      </w:r>
    </w:p>
    <w:p w:rsidR="00973826" w:rsidRPr="00994C05" w:rsidRDefault="00973826" w:rsidP="00973826">
      <w:pPr>
        <w:ind w:left="1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Korisnik usluga je prilikom korištenja usluga koje su predmet ovog Ugovora obvezan postupati sukladno ovom Ugovoru, važećim zakonskim, podzakonskim i ostalim propisima kojima su uređeni uvjeti za obavljanje odgovarajuće usluge kao i važećim Općim uvjetima za obavljanje univerzalne usluge i važećim Općim uvjetima za obavljanje ostalih poštanskih usluga, te nadalje pridržavati se uputa Davatelja usluga, što se posebno odnosi i na preuzimanje i predavanje poštanskih pošiljaka. Sve upute od značaja za provedbu ovog Ugovora, Davatelj usluga se obvezuje dostaviti Korisniku usluga na dokaziv način. Korisnik usluga je prema Davatelju usluga odgovoran za poštivanje i ispunjenje preuzetih obveza sukladno ovom stavku od strane svog ugovornog partnera te ga se na navedene obveze obvezuje upozoriti.</w:t>
      </w:r>
    </w:p>
    <w:p w:rsidR="00973826" w:rsidRPr="00994C05" w:rsidRDefault="00973826" w:rsidP="00973826">
      <w:pPr>
        <w:ind w:left="357" w:hanging="35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 xml:space="preserve">Korisnik usluga potvrđuje da je upoznat s važećim Općim uvjetima Davatelja usluga za obavljanje univerzalne usluge, kao i s važećim Općim uvjetima za obavljanje ostalih poštanskih usluga, važećim Cjenikom te uputama Davatelja usluga i da na iste pristaje. Korisnik usluga također potvrđuje da je upoznat da se važeći Opći uvjeti Davatelja usluga, važeći Cjenik kao i njihove izmjene i dopune objavljuju na internetskoj stranici Davatelja </w:t>
      </w:r>
      <w:r w:rsidRPr="004B03A7">
        <w:rPr>
          <w:rFonts w:ascii="Times New Roman" w:hAnsi="Times New Roman" w:cs="Times New Roman"/>
          <w:sz w:val="24"/>
          <w:szCs w:val="24"/>
        </w:rPr>
        <w:t xml:space="preserve">usluga </w:t>
      </w:r>
      <w:r w:rsidRPr="004B03A7">
        <w:rPr>
          <w:rStyle w:val="Hiperveza"/>
          <w:rFonts w:ascii="Times New Roman" w:hAnsi="Times New Roman"/>
          <w:sz w:val="24"/>
          <w:szCs w:val="24"/>
        </w:rPr>
        <w:t>______</w:t>
      </w:r>
      <w:r w:rsidRPr="004B03A7">
        <w:rPr>
          <w:rFonts w:ascii="Times New Roman" w:hAnsi="Times New Roman" w:cs="Times New Roman"/>
          <w:sz w:val="24"/>
          <w:szCs w:val="24"/>
        </w:rPr>
        <w:t xml:space="preserve">, kao </w:t>
      </w:r>
      <w:r w:rsidRPr="00994C05">
        <w:rPr>
          <w:rFonts w:ascii="Times New Roman" w:hAnsi="Times New Roman" w:cs="Times New Roman"/>
          <w:sz w:val="24"/>
          <w:szCs w:val="24"/>
        </w:rPr>
        <w:t>i da su isti dostupni u poštanskim uredima Davatelja usluga te se obvezuje o istima informirati uvidom u navedenu internetsku stranicu ili tako što će u poštanskom uredu zahtijevati da mu bude omogućen uvid u iste.</w:t>
      </w:r>
    </w:p>
    <w:p w:rsidR="00973826" w:rsidRPr="00994C05" w:rsidRDefault="00973826" w:rsidP="00973826">
      <w:pPr>
        <w:ind w:left="1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 xml:space="preserve">Potpisom ovog Ugovora Korisnik usluga potvrđuje da je upoznat s propisanim zabranama i obvezama u pogledu prijevoza i sadržaja poštanskih </w:t>
      </w:r>
      <w:r w:rsidRPr="004B03A7">
        <w:rPr>
          <w:rFonts w:ascii="Times New Roman" w:hAnsi="Times New Roman" w:cs="Times New Roman"/>
          <w:sz w:val="24"/>
          <w:szCs w:val="24"/>
        </w:rPr>
        <w:t>pošiljaka, kao i da je upoznat da se navedene zabrane i obveze objavljuju na internetskoj stranici Davatelja usluga</w:t>
      </w:r>
      <w:r w:rsidRPr="004B03A7">
        <w:rPr>
          <w:rStyle w:val="Hiperveza"/>
          <w:rFonts w:ascii="Times New Roman" w:hAnsi="Times New Roman"/>
          <w:sz w:val="24"/>
          <w:szCs w:val="24"/>
        </w:rPr>
        <w:t>____________</w:t>
      </w:r>
      <w:r w:rsidRPr="004B03A7">
        <w:rPr>
          <w:rFonts w:ascii="Times New Roman" w:hAnsi="Times New Roman" w:cs="Times New Roman"/>
          <w:sz w:val="24"/>
          <w:szCs w:val="24"/>
        </w:rPr>
        <w:t xml:space="preserve">, </w:t>
      </w:r>
      <w:r w:rsidRPr="00994C05">
        <w:rPr>
          <w:rFonts w:ascii="Times New Roman" w:hAnsi="Times New Roman" w:cs="Times New Roman"/>
          <w:sz w:val="24"/>
          <w:szCs w:val="24"/>
        </w:rPr>
        <w:t>odnosno da su iste dostupne i u poštanskim uredima Davatelja usluga. Stoga se Korisnik usluga nadalje obvezuje o istome informirati uvidom u navedenu internetsku stranicu ili tako što će u poštanskom uredu zahtijevati da mu u navedeno bude omogućen uvid.</w:t>
      </w:r>
    </w:p>
    <w:p w:rsidR="00973826" w:rsidRPr="00994C05" w:rsidRDefault="00973826" w:rsidP="00973826">
      <w:pPr>
        <w:ind w:left="357" w:hanging="35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Ugovorne strane suglasne su da se za možebitnu odgovornost Davatelja usluga za naknadu štete, vezanu za usluge koje su predmet ovog Ugovora primjenjuju odredbe važećeg Zakona o poštanskim uslugama Republike Hrvatske.</w:t>
      </w:r>
    </w:p>
    <w:p w:rsidR="00973826" w:rsidRPr="00994C05" w:rsidRDefault="00973826" w:rsidP="00973826">
      <w:pPr>
        <w:ind w:left="1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 xml:space="preserve">Korisnik usluga se obvezuje pisanim putem obavijestiti Davatelja usluga o svim okolnostima koje su razumno predvidljive, a koje su ili mogu biti relevantne za izvršavanje ovog Ugovora, pravovremeno prije njihovog nastupa, a o svim okolnostima koje nije bilo u mogućnosti unaprijed predvidjeti u što kraćem razumnom roku. </w:t>
      </w:r>
    </w:p>
    <w:p w:rsidR="00973826" w:rsidRPr="00994C05" w:rsidRDefault="00973826" w:rsidP="00973826">
      <w:pPr>
        <w:ind w:left="1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Korisnik usluga potpisom ovog Ugovora jamči i potvrđuje da će poštovati sve primjenjive zakone, politike i procedure koje se odnose na realizaciju ovog Ugovora, a osobito sve antikorupcijske propise i propise koji se odnose na integritet i usklađenost poslovanja, uključujući, ali ne ograničavajući se na Zakon o sprječavanju pranja novca i financiranja terorizma, Zakon o sprječavanju sukoba interesa, Zakon o zaštiti tržišnog natjecanja, Zakon o pravu na pristup informacijama. Korisnik usluga se nadalje obvezuje da će poduzeti sve mjere kako bi spriječio bilo kakvu radnju korupcije, prijetnje ili prijevare te primanje ili traženje bilo kakve neprimjerene koristi kojim bi Korisnik usluga i/ili povezane osobe Korisnika usluga povrijedile mjerodavni antikorupcijski propis. Korisnik usluga se obvezuje da će bez odgađanja obavijestiti Davatelja usluga ako sazna ili ima određenu sumnju o bilo kakvom činu korupcije vezano uz pregovore, sklapanje ili provedbu ovog Ugovora ili drugih pravnih poslova koji proizađu iz ovog Ugovora. Korisnik usluga jamči Davatelju usluga da će se pridržavati odredbi ovog stavka tijekom sudjelovanja u svim budućim pregovorima ugovornih strana o budućim poslovnim suradnjama kao i tijekom njihova ugovaranja te u tijeku njihova izvršavanja.</w:t>
      </w:r>
    </w:p>
    <w:p w:rsidR="00973826" w:rsidRPr="00994C05" w:rsidRDefault="00973826" w:rsidP="00973826">
      <w:pPr>
        <w:ind w:left="17"/>
        <w:contextualSpacing/>
        <w:jc w:val="both"/>
        <w:rPr>
          <w:rFonts w:ascii="Times New Roman" w:hAnsi="Times New Roman" w:cs="Times New Roman"/>
          <w:sz w:val="24"/>
          <w:szCs w:val="24"/>
        </w:rPr>
      </w:pPr>
    </w:p>
    <w:p w:rsidR="00973826" w:rsidRPr="00994C05" w:rsidRDefault="00973826" w:rsidP="00973826">
      <w:pPr>
        <w:numPr>
          <w:ilvl w:val="0"/>
          <w:numId w:val="4"/>
        </w:numPr>
        <w:tabs>
          <w:tab w:val="clear" w:pos="648"/>
          <w:tab w:val="num" w:pos="426"/>
        </w:tabs>
        <w:spacing w:after="0" w:line="240" w:lineRule="auto"/>
        <w:ind w:left="17" w:hanging="17"/>
        <w:contextualSpacing/>
        <w:jc w:val="both"/>
        <w:rPr>
          <w:rFonts w:ascii="Times New Roman" w:hAnsi="Times New Roman" w:cs="Times New Roman"/>
          <w:sz w:val="24"/>
          <w:szCs w:val="24"/>
        </w:rPr>
      </w:pPr>
      <w:r w:rsidRPr="00994C05">
        <w:rPr>
          <w:rFonts w:ascii="Times New Roman" w:hAnsi="Times New Roman" w:cs="Times New Roman"/>
          <w:sz w:val="24"/>
          <w:szCs w:val="24"/>
        </w:rPr>
        <w:t>Potpisom ovog Ugovora Korisnik usluga daje suglasnost te potvrđuje da će biti u obvezi postupiti po zahtjevu Davatelja usluga te sukladno istome i u rokovima određenima od Davatelja usluga, Davatelju usluga dostaviti sve dokumente i podatke koji su Davatelju usluga potrebni u svrhu njegova postupanja sukladno važećem Zakonu o sprječavanju pranja novca i financiranja terorizma te primjenjivim podzakonskim propisima. Navedeno se osobito odnosi, ali ne ograničava, na propisane mjere, radnje i postupke za sprječavanje i otkrivanje pranja novca i financiranja terorizma uključujući i dubinsku analizu Korisnika usluga.</w:t>
      </w: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POVJERLJIVOST PODATAKA</w:t>
      </w:r>
    </w:p>
    <w:p w:rsidR="00973826" w:rsidRPr="00994C05" w:rsidRDefault="00973826" w:rsidP="00973826">
      <w:pPr>
        <w:ind w:left="357" w:hanging="357"/>
        <w:contextualSpacing/>
        <w:jc w:val="both"/>
        <w:rPr>
          <w:rFonts w:ascii="Times New Roman" w:hAnsi="Times New Roman" w:cs="Times New Roman"/>
          <w:b/>
          <w:sz w:val="24"/>
          <w:szCs w:val="24"/>
        </w:rPr>
      </w:pPr>
    </w:p>
    <w:p w:rsidR="00973826" w:rsidRPr="00994C05" w:rsidRDefault="00973826" w:rsidP="00973826">
      <w:pPr>
        <w:pStyle w:val="Naslov2"/>
        <w:numPr>
          <w:ilvl w:val="0"/>
          <w:numId w:val="0"/>
        </w:numPr>
        <w:ind w:left="357"/>
        <w:contextualSpacing/>
        <w:rPr>
          <w:sz w:val="24"/>
        </w:rPr>
      </w:pPr>
      <w:r w:rsidRPr="00994C05">
        <w:rPr>
          <w:sz w:val="24"/>
        </w:rPr>
        <w:t xml:space="preserve">                                                                Članak 9.</w:t>
      </w:r>
    </w:p>
    <w:p w:rsidR="00973826" w:rsidRPr="00994C05" w:rsidRDefault="00973826" w:rsidP="00973826">
      <w:pPr>
        <w:numPr>
          <w:ilvl w:val="0"/>
          <w:numId w:val="14"/>
        </w:numPr>
        <w:tabs>
          <w:tab w:val="clear" w:pos="360"/>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Sve informacije i podaci koje će jedna ugovorna strana učiniti dostupnima drugoj ugovornoj strani u svrhu ispunjavanja obveza iz ovog Ugovora, smatraju se povjerljivim.</w:t>
      </w:r>
    </w:p>
    <w:p w:rsidR="00973826" w:rsidRPr="00994C05" w:rsidRDefault="00973826" w:rsidP="00973826">
      <w:pPr>
        <w:tabs>
          <w:tab w:val="num" w:pos="426"/>
        </w:tabs>
        <w:ind w:left="357" w:hanging="17"/>
        <w:contextualSpacing/>
        <w:jc w:val="both"/>
        <w:rPr>
          <w:rFonts w:ascii="Times New Roman" w:hAnsi="Times New Roman" w:cs="Times New Roman"/>
          <w:sz w:val="24"/>
          <w:szCs w:val="24"/>
        </w:rPr>
      </w:pPr>
    </w:p>
    <w:p w:rsidR="00973826" w:rsidRPr="00994C05" w:rsidRDefault="00973826" w:rsidP="00973826">
      <w:pPr>
        <w:numPr>
          <w:ilvl w:val="0"/>
          <w:numId w:val="14"/>
        </w:numPr>
        <w:tabs>
          <w:tab w:val="clear" w:pos="360"/>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Povjerljivi podaci se ne mogu koristiti, osim u svrhe određene ovim Ugovorom, bez prethodnog izričitog pisanog pristanka druge ugovorne strane.</w:t>
      </w:r>
    </w:p>
    <w:p w:rsidR="00973826" w:rsidRPr="00994C05" w:rsidRDefault="00973826" w:rsidP="00973826">
      <w:pPr>
        <w:tabs>
          <w:tab w:val="num" w:pos="426"/>
        </w:tabs>
        <w:ind w:left="17" w:hanging="17"/>
        <w:jc w:val="both"/>
        <w:rPr>
          <w:rFonts w:ascii="Times New Roman" w:hAnsi="Times New Roman" w:cs="Times New Roman"/>
          <w:sz w:val="24"/>
          <w:szCs w:val="24"/>
        </w:rPr>
      </w:pPr>
    </w:p>
    <w:p w:rsidR="00973826" w:rsidRPr="00994C05" w:rsidRDefault="00973826" w:rsidP="00973826">
      <w:pPr>
        <w:numPr>
          <w:ilvl w:val="0"/>
          <w:numId w:val="14"/>
        </w:numPr>
        <w:tabs>
          <w:tab w:val="clear" w:pos="360"/>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Obveza čuvanja povjerljivosti podataka ostaje na snazi i nakon prestanka važenja ovog Ugovora.</w:t>
      </w:r>
    </w:p>
    <w:p w:rsidR="00973826" w:rsidRDefault="00973826" w:rsidP="00973826">
      <w:pPr>
        <w:tabs>
          <w:tab w:val="num" w:pos="426"/>
        </w:tabs>
        <w:ind w:left="17" w:hanging="17"/>
        <w:jc w:val="both"/>
        <w:rPr>
          <w:rFonts w:ascii="Times New Roman" w:hAnsi="Times New Roman" w:cs="Times New Roman"/>
          <w:sz w:val="24"/>
          <w:szCs w:val="24"/>
        </w:rPr>
      </w:pPr>
    </w:p>
    <w:p w:rsidR="00973826" w:rsidRDefault="00973826" w:rsidP="00973826">
      <w:pPr>
        <w:tabs>
          <w:tab w:val="num" w:pos="426"/>
        </w:tabs>
        <w:ind w:left="17" w:hanging="17"/>
        <w:jc w:val="both"/>
        <w:rPr>
          <w:rFonts w:ascii="Times New Roman" w:hAnsi="Times New Roman" w:cs="Times New Roman"/>
          <w:sz w:val="24"/>
          <w:szCs w:val="24"/>
        </w:rPr>
      </w:pPr>
    </w:p>
    <w:p w:rsidR="00973826" w:rsidRDefault="00973826" w:rsidP="00973826">
      <w:pPr>
        <w:tabs>
          <w:tab w:val="num" w:pos="426"/>
        </w:tabs>
        <w:ind w:left="17" w:hanging="17"/>
        <w:jc w:val="both"/>
        <w:rPr>
          <w:rFonts w:ascii="Times New Roman" w:hAnsi="Times New Roman" w:cs="Times New Roman"/>
          <w:sz w:val="24"/>
          <w:szCs w:val="24"/>
        </w:rPr>
      </w:pPr>
    </w:p>
    <w:p w:rsidR="00973826" w:rsidRDefault="00973826" w:rsidP="00973826">
      <w:pPr>
        <w:tabs>
          <w:tab w:val="num" w:pos="426"/>
        </w:tabs>
        <w:ind w:left="17" w:hanging="17"/>
        <w:jc w:val="both"/>
        <w:rPr>
          <w:rFonts w:ascii="Times New Roman" w:hAnsi="Times New Roman" w:cs="Times New Roman"/>
          <w:sz w:val="24"/>
          <w:szCs w:val="24"/>
        </w:rPr>
      </w:pPr>
    </w:p>
    <w:p w:rsidR="00973826" w:rsidRPr="00994C05" w:rsidRDefault="00973826" w:rsidP="00973826">
      <w:pPr>
        <w:tabs>
          <w:tab w:val="num" w:pos="426"/>
        </w:tabs>
        <w:ind w:left="17" w:hanging="17"/>
        <w:jc w:val="both"/>
        <w:rPr>
          <w:rFonts w:ascii="Times New Roman" w:hAnsi="Times New Roman" w:cs="Times New Roman"/>
          <w:sz w:val="24"/>
          <w:szCs w:val="24"/>
        </w:rPr>
      </w:pPr>
    </w:p>
    <w:p w:rsidR="00973826" w:rsidRPr="00994C05" w:rsidRDefault="00973826" w:rsidP="00973826">
      <w:pPr>
        <w:tabs>
          <w:tab w:val="num" w:pos="426"/>
        </w:tabs>
        <w:ind w:left="17" w:hanging="17"/>
        <w:jc w:val="both"/>
        <w:rPr>
          <w:rFonts w:ascii="Times New Roman" w:hAnsi="Times New Roman" w:cs="Times New Roman"/>
          <w:sz w:val="24"/>
          <w:szCs w:val="24"/>
        </w:rPr>
      </w:pPr>
    </w:p>
    <w:p w:rsidR="00973826" w:rsidRPr="00994C05" w:rsidRDefault="00973826" w:rsidP="00973826">
      <w:pPr>
        <w:ind w:left="17"/>
        <w:jc w:val="both"/>
        <w:rPr>
          <w:rFonts w:ascii="Times New Roman" w:hAnsi="Times New Roman" w:cs="Times New Roman"/>
          <w:sz w:val="24"/>
          <w:szCs w:val="24"/>
        </w:rPr>
      </w:pPr>
      <w:r w:rsidRPr="00994C05">
        <w:rPr>
          <w:rFonts w:ascii="Times New Roman" w:hAnsi="Times New Roman" w:cs="Times New Roman"/>
          <w:b/>
          <w:sz w:val="24"/>
          <w:szCs w:val="24"/>
        </w:rPr>
        <w:t>ZAŠTITA OSOBNIH PODATAKA</w:t>
      </w:r>
    </w:p>
    <w:p w:rsidR="00973826" w:rsidRPr="00994C05" w:rsidRDefault="00973826" w:rsidP="00973826">
      <w:pPr>
        <w:pStyle w:val="Naslov2"/>
        <w:numPr>
          <w:ilvl w:val="0"/>
          <w:numId w:val="0"/>
        </w:numPr>
        <w:ind w:left="357"/>
        <w:contextualSpacing/>
        <w:rPr>
          <w:sz w:val="24"/>
        </w:rPr>
      </w:pPr>
      <w:r>
        <w:rPr>
          <w:sz w:val="24"/>
        </w:rPr>
        <w:lastRenderedPageBreak/>
        <w:tab/>
      </w:r>
      <w:r>
        <w:rPr>
          <w:sz w:val="24"/>
        </w:rPr>
        <w:tab/>
      </w:r>
      <w:r>
        <w:rPr>
          <w:sz w:val="24"/>
        </w:rPr>
        <w:tab/>
      </w:r>
      <w:r>
        <w:rPr>
          <w:sz w:val="24"/>
        </w:rPr>
        <w:tab/>
      </w:r>
      <w:r>
        <w:rPr>
          <w:sz w:val="24"/>
        </w:rPr>
        <w:tab/>
      </w:r>
      <w:r>
        <w:rPr>
          <w:sz w:val="24"/>
        </w:rPr>
        <w:tab/>
      </w:r>
      <w:r w:rsidRPr="00994C05">
        <w:rPr>
          <w:sz w:val="24"/>
        </w:rPr>
        <w:t>Članak 10.</w:t>
      </w:r>
    </w:p>
    <w:p w:rsidR="00973826" w:rsidRPr="00994C05" w:rsidRDefault="00973826" w:rsidP="00973826">
      <w:pPr>
        <w:ind w:left="17"/>
        <w:jc w:val="both"/>
        <w:rPr>
          <w:rFonts w:ascii="Times New Roman" w:hAnsi="Times New Roman" w:cs="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 xml:space="preserve">Ugovorne strane se obvezuju pridržavati uvjeta iz Opće Uredbe o zaštiti podataka (EU) 2016/679 Europskog parlamenta i vijeća od dana 27. travnja 2016. godine o zaštiti pojedinca u vezi s obradom osobnih podataka i o slobodnom kretanju takvih podataka (dalje u tekstu: Uredba). Obje ugovorne strane se obvezuju da će osobne podatke primatelja pošiljaka koristiti isključivo u posebne, izričite i zakonite svrhe i to samo one podatke koji su nužni za ispunjenje svrhe definirane od svake od ugovornih strana kao voditelja obrade, te da će sukladno članku 32. Uredbe poduzeti sve potrebne mjere s ciljem čuvanja sigurnosti takvih osobnih podataka. </w:t>
      </w:r>
    </w:p>
    <w:p w:rsidR="00973826" w:rsidRPr="00994C05" w:rsidRDefault="00973826" w:rsidP="00973826">
      <w:pPr>
        <w:pStyle w:val="Odlomakpopisa"/>
        <w:ind w:left="648"/>
        <w:jc w:val="both"/>
        <w:rPr>
          <w:rFonts w:ascii="Times New Roman" w:hAnsi="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Davatelj usluga u svojstvu voditelja obrade osigurava da su se osobe ovlaštene za obradu osobnih podataka obvezale na poštivanje povjerljivosti podataka.</w:t>
      </w:r>
    </w:p>
    <w:p w:rsidR="00973826" w:rsidRPr="00994C05" w:rsidRDefault="00973826" w:rsidP="00973826">
      <w:pPr>
        <w:ind w:left="360"/>
        <w:jc w:val="both"/>
        <w:rPr>
          <w:rFonts w:ascii="Times New Roman" w:hAnsi="Times New Roman" w:cs="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Davatelj usluga se obvezuje da će primljene osobne podatke od strane Korisnika usluga koristiti u svrhu izvršenja usluga iz Ugovora, te da ih u druge svrhe neće koristiti.</w:t>
      </w:r>
    </w:p>
    <w:p w:rsidR="00973826" w:rsidRPr="00994C05" w:rsidRDefault="00973826" w:rsidP="00973826">
      <w:pPr>
        <w:ind w:left="360"/>
        <w:jc w:val="both"/>
        <w:rPr>
          <w:rFonts w:ascii="Times New Roman" w:hAnsi="Times New Roman" w:cs="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Davatelj usluga se obvezuje da će sve osobne podatke primatelja pošiljaka koje je primio od Korisnika usluga čuvati do isteka svrhe odnosno u rokovima određenim mjerodavnim propisima i nakon toga će iste brisati.</w:t>
      </w:r>
    </w:p>
    <w:p w:rsidR="00973826" w:rsidRPr="00994C05" w:rsidRDefault="00973826" w:rsidP="00973826">
      <w:pPr>
        <w:ind w:left="360"/>
        <w:jc w:val="both"/>
        <w:rPr>
          <w:rFonts w:ascii="Times New Roman" w:hAnsi="Times New Roman" w:cs="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Korisnik usluga se obvezuje podatke o primateljima pošiljaka koje dostavlja Davatelju usluga prikupiti od ispitanika sukladno važećim propisima, te ovime jamči da su takvi podaci prikupljeni zakonito, pošteno i transparentno, te da su prikupljeni između ostalog i u svrhu uručenja odnosno dostave pošiljaka (dokumentacije Korisnika usluga).</w:t>
      </w:r>
    </w:p>
    <w:p w:rsidR="00973826" w:rsidRPr="00994C05" w:rsidRDefault="00973826" w:rsidP="00973826">
      <w:pPr>
        <w:ind w:left="360"/>
        <w:jc w:val="both"/>
        <w:rPr>
          <w:rFonts w:ascii="Times New Roman" w:hAnsi="Times New Roman" w:cs="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Korisnik usluga se obvezuje sukladno članku 13. Uredbe upoznati ispitanike (primatelje pošiljaka) o njihovim pravima u mjeri u kojoj je to primjenjivo, te se obvezuje redovito dopunjavati i mijenjati osobne podatke primatelja pošiljaka, sukladno informacijama i zahtjevima za dopunu ili ispravak podataka dobivenih od primatelja pošiljaka (svojih korisnika/klijenata), te Davatelju usluga dostavljati ažurne osobne podatke.</w:t>
      </w:r>
    </w:p>
    <w:p w:rsidR="00973826" w:rsidRPr="00994C05" w:rsidRDefault="00973826" w:rsidP="00973826">
      <w:pPr>
        <w:ind w:left="360"/>
        <w:jc w:val="both"/>
        <w:rPr>
          <w:rFonts w:ascii="Times New Roman" w:hAnsi="Times New Roman" w:cs="Times New Roman"/>
          <w:sz w:val="24"/>
          <w:szCs w:val="24"/>
        </w:rPr>
      </w:pPr>
    </w:p>
    <w:p w:rsidR="00973826" w:rsidRPr="00994C05" w:rsidRDefault="00973826" w:rsidP="00973826">
      <w:pPr>
        <w:numPr>
          <w:ilvl w:val="0"/>
          <w:numId w:val="15"/>
        </w:numPr>
        <w:tabs>
          <w:tab w:val="clear" w:pos="360"/>
        </w:tabs>
        <w:spacing w:after="0" w:line="240" w:lineRule="auto"/>
        <w:jc w:val="both"/>
        <w:rPr>
          <w:rFonts w:ascii="Times New Roman" w:hAnsi="Times New Roman" w:cs="Times New Roman"/>
          <w:sz w:val="24"/>
          <w:szCs w:val="24"/>
        </w:rPr>
      </w:pPr>
      <w:r w:rsidRPr="00994C05">
        <w:rPr>
          <w:rFonts w:ascii="Times New Roman" w:hAnsi="Times New Roman" w:cs="Times New Roman"/>
          <w:sz w:val="24"/>
          <w:szCs w:val="24"/>
        </w:rPr>
        <w:t>Korisnik usluga se obvezuje postupiti na identičan način i u odnosu na podatke o kontakt osobama koje su odgovorne za izvršenje Ugovora od strane Korisnika usluga, te se navedene osobe obvezuje obavijestiti o njihovom statusu, dostavljanju osobnih podataka Davatelju usluga u svrhu izvršenja Ugovora, te ih upoznati s njihovim pravima sukladno važećim propisima o zaštiti osobnih podataka.</w:t>
      </w:r>
    </w:p>
    <w:p w:rsidR="00973826" w:rsidRDefault="00973826" w:rsidP="00973826">
      <w:pPr>
        <w:ind w:left="17"/>
        <w:jc w:val="both"/>
        <w:rPr>
          <w:rFonts w:ascii="Times New Roman" w:hAnsi="Times New Roman" w:cs="Times New Roman"/>
          <w:sz w:val="24"/>
          <w:szCs w:val="24"/>
        </w:rPr>
      </w:pPr>
    </w:p>
    <w:p w:rsidR="00973826" w:rsidRDefault="00973826" w:rsidP="00973826">
      <w:pPr>
        <w:ind w:left="17"/>
        <w:jc w:val="both"/>
        <w:rPr>
          <w:rFonts w:ascii="Times New Roman" w:hAnsi="Times New Roman" w:cs="Times New Roman"/>
          <w:sz w:val="24"/>
          <w:szCs w:val="24"/>
        </w:rPr>
      </w:pPr>
    </w:p>
    <w:p w:rsidR="00973826" w:rsidRPr="00994C05" w:rsidRDefault="00973826" w:rsidP="00973826">
      <w:pPr>
        <w:ind w:left="17"/>
        <w:jc w:val="both"/>
        <w:rPr>
          <w:rFonts w:ascii="Times New Roman" w:hAnsi="Times New Roman" w:cs="Times New Roman"/>
          <w:sz w:val="24"/>
          <w:szCs w:val="24"/>
        </w:rPr>
      </w:pPr>
    </w:p>
    <w:p w:rsidR="00973826" w:rsidRPr="00994C05" w:rsidRDefault="00973826" w:rsidP="00973826">
      <w:pPr>
        <w:ind w:left="17"/>
        <w:jc w:val="both"/>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TRAJANJE I PRESTANAK UGOVORA</w:t>
      </w:r>
    </w:p>
    <w:p w:rsidR="00973826" w:rsidRPr="00994C05" w:rsidRDefault="00973826" w:rsidP="00973826">
      <w:pPr>
        <w:pStyle w:val="Tijeloteksta"/>
        <w:rPr>
          <w:b/>
        </w:rPr>
      </w:pPr>
    </w:p>
    <w:p w:rsidR="00973826" w:rsidRPr="00994C05" w:rsidRDefault="00973826" w:rsidP="00973826">
      <w:pPr>
        <w:pStyle w:val="Tijeloteksta"/>
        <w:jc w:val="center"/>
        <w:rPr>
          <w:b/>
        </w:rPr>
      </w:pPr>
      <w:r w:rsidRPr="00994C05">
        <w:rPr>
          <w:b/>
        </w:rPr>
        <w:lastRenderedPageBreak/>
        <w:t>Članak 11.</w:t>
      </w:r>
    </w:p>
    <w:p w:rsidR="00973826" w:rsidRPr="00994C05" w:rsidRDefault="00973826" w:rsidP="00973826">
      <w:pPr>
        <w:numPr>
          <w:ilvl w:val="0"/>
          <w:numId w:val="5"/>
        </w:numPr>
        <w:tabs>
          <w:tab w:val="clear" w:pos="645"/>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 xml:space="preserve">Ovaj Ugovor se sklapa </w:t>
      </w:r>
      <w:r w:rsidRPr="00994C05">
        <w:rPr>
          <w:rFonts w:ascii="Times New Roman" w:hAnsi="Times New Roman" w:cs="Times New Roman"/>
          <w:noProof/>
          <w:sz w:val="24"/>
          <w:szCs w:val="24"/>
        </w:rPr>
        <w:t>na određeno radoblje od ___________godine do ___________  godine.</w:t>
      </w:r>
    </w:p>
    <w:p w:rsidR="00973826" w:rsidRPr="00994C05" w:rsidRDefault="00973826" w:rsidP="00973826">
      <w:pPr>
        <w:tabs>
          <w:tab w:val="num" w:pos="426"/>
        </w:tabs>
        <w:ind w:left="357" w:hanging="17"/>
        <w:jc w:val="both"/>
        <w:rPr>
          <w:rFonts w:ascii="Times New Roman" w:hAnsi="Times New Roman" w:cs="Times New Roman"/>
          <w:sz w:val="24"/>
          <w:szCs w:val="24"/>
        </w:rPr>
      </w:pPr>
    </w:p>
    <w:p w:rsidR="00973826" w:rsidRPr="00994C05" w:rsidRDefault="00973826" w:rsidP="00973826">
      <w:pPr>
        <w:numPr>
          <w:ilvl w:val="0"/>
          <w:numId w:val="5"/>
        </w:numPr>
        <w:tabs>
          <w:tab w:val="clear" w:pos="645"/>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Ugovor obje ugovorne strane mogu otkazati pisanim putem uz otkazni rok od 30 (trideset) dana.</w:t>
      </w:r>
    </w:p>
    <w:p w:rsidR="00973826" w:rsidRPr="00994C05" w:rsidRDefault="00973826" w:rsidP="00973826">
      <w:pPr>
        <w:tabs>
          <w:tab w:val="num" w:pos="426"/>
        </w:tabs>
        <w:ind w:left="17" w:hanging="17"/>
        <w:jc w:val="both"/>
        <w:rPr>
          <w:rFonts w:ascii="Times New Roman" w:hAnsi="Times New Roman" w:cs="Times New Roman"/>
          <w:sz w:val="24"/>
          <w:szCs w:val="24"/>
        </w:rPr>
      </w:pPr>
    </w:p>
    <w:p w:rsidR="00973826" w:rsidRPr="00994C05" w:rsidRDefault="00973826" w:rsidP="00973826">
      <w:pPr>
        <w:numPr>
          <w:ilvl w:val="0"/>
          <w:numId w:val="5"/>
        </w:numPr>
        <w:tabs>
          <w:tab w:val="clear" w:pos="645"/>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Svaka ugovorna strana ima pravo jednostrano raskinuti Ugovor s trenutačnim učinkom i to u sljedećim slučajevima:</w:t>
      </w: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numPr>
          <w:ilvl w:val="0"/>
          <w:numId w:val="13"/>
        </w:numPr>
        <w:tabs>
          <w:tab w:val="clear" w:pos="648"/>
          <w:tab w:val="num" w:pos="1560"/>
        </w:tabs>
        <w:spacing w:after="0" w:line="240" w:lineRule="auto"/>
        <w:ind w:left="567" w:hanging="283"/>
        <w:jc w:val="both"/>
        <w:rPr>
          <w:rFonts w:ascii="Times New Roman" w:hAnsi="Times New Roman" w:cs="Times New Roman"/>
          <w:sz w:val="24"/>
          <w:szCs w:val="24"/>
        </w:rPr>
      </w:pPr>
      <w:r w:rsidRPr="00994C05">
        <w:rPr>
          <w:rFonts w:ascii="Times New Roman" w:hAnsi="Times New Roman" w:cs="Times New Roman"/>
          <w:sz w:val="24"/>
          <w:szCs w:val="24"/>
        </w:rPr>
        <w:t>u slučaju neispunjavanja bilo koje ugovorne obveze druge ugovorne strane, a nakon isteka naknadnog roka za ispunjenje danog pisanim upozorenjem ugovorne strane koja raskida Ugovor;</w:t>
      </w:r>
    </w:p>
    <w:p w:rsidR="00973826" w:rsidRPr="00994C05" w:rsidRDefault="00973826" w:rsidP="00973826">
      <w:pPr>
        <w:numPr>
          <w:ilvl w:val="0"/>
          <w:numId w:val="13"/>
        </w:numPr>
        <w:tabs>
          <w:tab w:val="clear" w:pos="648"/>
          <w:tab w:val="num" w:pos="1560"/>
        </w:tabs>
        <w:spacing w:after="0" w:line="240" w:lineRule="auto"/>
        <w:ind w:left="567" w:hanging="283"/>
        <w:jc w:val="both"/>
        <w:rPr>
          <w:rFonts w:ascii="Times New Roman" w:hAnsi="Times New Roman" w:cs="Times New Roman"/>
          <w:sz w:val="24"/>
          <w:szCs w:val="24"/>
        </w:rPr>
      </w:pPr>
      <w:r w:rsidRPr="00994C05">
        <w:rPr>
          <w:rFonts w:ascii="Times New Roman" w:hAnsi="Times New Roman" w:cs="Times New Roman"/>
          <w:sz w:val="24"/>
          <w:szCs w:val="24"/>
        </w:rPr>
        <w:t>u slučaju postupanja druge ugovorne strane koja su protivna odredbama Ugovora odnosno koja predstavljaju povredu Ugovora, a nakon pisanog upozorenja ugovorne strane koja raskida Ugovor</w:t>
      </w:r>
    </w:p>
    <w:p w:rsidR="00973826" w:rsidRPr="00994C05" w:rsidRDefault="00973826" w:rsidP="00973826">
      <w:pPr>
        <w:numPr>
          <w:ilvl w:val="0"/>
          <w:numId w:val="13"/>
        </w:numPr>
        <w:tabs>
          <w:tab w:val="clear" w:pos="648"/>
          <w:tab w:val="num" w:pos="1560"/>
        </w:tabs>
        <w:spacing w:after="0" w:line="240" w:lineRule="auto"/>
        <w:ind w:left="567" w:hanging="283"/>
        <w:jc w:val="both"/>
        <w:rPr>
          <w:rFonts w:ascii="Times New Roman" w:hAnsi="Times New Roman" w:cs="Times New Roman"/>
          <w:sz w:val="24"/>
          <w:szCs w:val="24"/>
        </w:rPr>
      </w:pPr>
      <w:r w:rsidRPr="00994C05">
        <w:rPr>
          <w:rFonts w:ascii="Times New Roman" w:hAnsi="Times New Roman" w:cs="Times New Roman"/>
          <w:sz w:val="24"/>
          <w:szCs w:val="24"/>
        </w:rPr>
        <w:t>ako se nad ugovornom stranom pokrene stečajni ili predstečajni postupak, postupak likvidacije ili sličan postupak.</w:t>
      </w:r>
    </w:p>
    <w:p w:rsidR="00973826" w:rsidRPr="00994C05" w:rsidRDefault="00973826" w:rsidP="00973826">
      <w:pPr>
        <w:ind w:left="17"/>
        <w:jc w:val="both"/>
        <w:rPr>
          <w:rFonts w:ascii="Times New Roman" w:hAnsi="Times New Roman" w:cs="Times New Roman"/>
          <w:sz w:val="24"/>
          <w:szCs w:val="24"/>
        </w:rPr>
      </w:pPr>
    </w:p>
    <w:p w:rsidR="00973826" w:rsidRPr="00994C05" w:rsidRDefault="00973826" w:rsidP="00973826">
      <w:pPr>
        <w:numPr>
          <w:ilvl w:val="0"/>
          <w:numId w:val="5"/>
        </w:numPr>
        <w:tabs>
          <w:tab w:val="clear" w:pos="645"/>
          <w:tab w:val="left"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Otkaz, pisano upozorenje i raskid iz ovog Ugovora daju se u pisanom obliku i dostavljaju 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rsidR="00973826" w:rsidRPr="00994C05" w:rsidRDefault="00973826" w:rsidP="00973826">
      <w:pPr>
        <w:tabs>
          <w:tab w:val="left" w:pos="426"/>
        </w:tabs>
        <w:ind w:left="17" w:hanging="17"/>
        <w:jc w:val="both"/>
        <w:rPr>
          <w:rFonts w:ascii="Times New Roman" w:hAnsi="Times New Roman" w:cs="Times New Roman"/>
          <w:sz w:val="24"/>
          <w:szCs w:val="24"/>
        </w:rPr>
      </w:pPr>
    </w:p>
    <w:p w:rsidR="00973826" w:rsidRPr="00994C05" w:rsidRDefault="00973826" w:rsidP="00973826">
      <w:pPr>
        <w:numPr>
          <w:ilvl w:val="0"/>
          <w:numId w:val="5"/>
        </w:numPr>
        <w:tabs>
          <w:tab w:val="clear" w:pos="645"/>
          <w:tab w:val="left"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 xml:space="preserve">Iznimno od odredbe prethodnog stavka ovoga članka, ugovorne strane su suglasne da se i neuručena pošiljka ima smatrati uredno dostavljenom, pod uvjetom da je upućena na adresu stranke – primatelja  navedenu u zaglavlju ovog Ugovora, ili na njenu novu adresu o kojoj je stranci – pošiljatelju tijekom važenja ugovora dostavljena uredna obavijest, ili na adresu njezina sjedišta upisanu u odgovarajućem službenom registru, a u tim slučajevima danom dostave smatra se dan koji slijedi nakon isteka 8. (osmog) radnog dana od dana kada je dostava primatelju </w:t>
      </w:r>
      <w:proofErr w:type="spellStart"/>
      <w:r w:rsidRPr="00994C05">
        <w:rPr>
          <w:rFonts w:ascii="Times New Roman" w:hAnsi="Times New Roman" w:cs="Times New Roman"/>
          <w:sz w:val="24"/>
          <w:szCs w:val="24"/>
        </w:rPr>
        <w:t>pokušana</w:t>
      </w:r>
      <w:proofErr w:type="spellEnd"/>
      <w:r w:rsidRPr="00994C05">
        <w:rPr>
          <w:rFonts w:ascii="Times New Roman" w:hAnsi="Times New Roman" w:cs="Times New Roman"/>
          <w:sz w:val="24"/>
          <w:szCs w:val="24"/>
        </w:rPr>
        <w:t xml:space="preserve"> od strane davatelja poštanskih usluga.</w:t>
      </w:r>
    </w:p>
    <w:p w:rsidR="00973826" w:rsidRPr="00994C05" w:rsidRDefault="00973826" w:rsidP="00973826">
      <w:pPr>
        <w:ind w:right="680"/>
        <w:jc w:val="both"/>
        <w:rPr>
          <w:rFonts w:ascii="Times New Roman" w:hAnsi="Times New Roman" w:cs="Times New Roman"/>
          <w:sz w:val="24"/>
          <w:szCs w:val="24"/>
        </w:rPr>
      </w:pPr>
    </w:p>
    <w:p w:rsidR="00973826" w:rsidRPr="00994C05" w:rsidRDefault="00973826" w:rsidP="00973826">
      <w:pPr>
        <w:ind w:right="680"/>
        <w:jc w:val="both"/>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RJEŠAVANJE SPOROVA</w:t>
      </w:r>
    </w:p>
    <w:p w:rsidR="00973826" w:rsidRPr="00994C05" w:rsidRDefault="00973826" w:rsidP="00973826">
      <w:pPr>
        <w:jc w:val="both"/>
        <w:rPr>
          <w:rFonts w:ascii="Times New Roman" w:hAnsi="Times New Roman" w:cs="Times New Roman"/>
          <w:b/>
          <w:sz w:val="24"/>
          <w:szCs w:val="24"/>
        </w:rPr>
      </w:pPr>
    </w:p>
    <w:p w:rsidR="00973826" w:rsidRPr="00994C05" w:rsidRDefault="00973826" w:rsidP="00973826">
      <w:pPr>
        <w:pStyle w:val="Tijeloteksta"/>
        <w:jc w:val="center"/>
        <w:rPr>
          <w:b/>
        </w:rPr>
      </w:pPr>
      <w:r w:rsidRPr="00994C05">
        <w:rPr>
          <w:b/>
        </w:rPr>
        <w:t>Članak 12.</w:t>
      </w:r>
    </w:p>
    <w:p w:rsidR="00973826" w:rsidRPr="00994C05" w:rsidRDefault="00973826" w:rsidP="00973826">
      <w:pPr>
        <w:numPr>
          <w:ilvl w:val="0"/>
          <w:numId w:val="6"/>
        </w:numPr>
        <w:tabs>
          <w:tab w:val="clear" w:pos="645"/>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 xml:space="preserve">Na ostala međusobna prava, obveze i odgovornosti, koja nisu pobliže regulirana ovim Ugovorom primjenjuju se odredbe Zakona o obveznim odnosima i ostalih važećih </w:t>
      </w:r>
      <w:proofErr w:type="spellStart"/>
      <w:r w:rsidRPr="00994C05">
        <w:rPr>
          <w:rFonts w:ascii="Times New Roman" w:hAnsi="Times New Roman" w:cs="Times New Roman"/>
          <w:sz w:val="24"/>
          <w:szCs w:val="24"/>
        </w:rPr>
        <w:t>materijalnopravnih</w:t>
      </w:r>
      <w:proofErr w:type="spellEnd"/>
      <w:r w:rsidRPr="00994C05">
        <w:rPr>
          <w:rFonts w:ascii="Times New Roman" w:hAnsi="Times New Roman" w:cs="Times New Roman"/>
          <w:sz w:val="24"/>
          <w:szCs w:val="24"/>
        </w:rPr>
        <w:t xml:space="preserve"> propisa Republike Hrvatske koji se odnose na predmet ovog Ugovora.</w:t>
      </w:r>
    </w:p>
    <w:p w:rsidR="00973826" w:rsidRPr="00994C05" w:rsidRDefault="00973826" w:rsidP="00973826">
      <w:pPr>
        <w:tabs>
          <w:tab w:val="num" w:pos="426"/>
        </w:tabs>
        <w:ind w:left="357" w:hanging="17"/>
        <w:jc w:val="both"/>
        <w:rPr>
          <w:rFonts w:ascii="Times New Roman" w:hAnsi="Times New Roman" w:cs="Times New Roman"/>
          <w:sz w:val="24"/>
          <w:szCs w:val="24"/>
        </w:rPr>
      </w:pPr>
    </w:p>
    <w:p w:rsidR="00973826" w:rsidRPr="00994C05" w:rsidRDefault="00973826" w:rsidP="00973826">
      <w:pPr>
        <w:numPr>
          <w:ilvl w:val="0"/>
          <w:numId w:val="6"/>
        </w:numPr>
        <w:tabs>
          <w:tab w:val="clear" w:pos="645"/>
          <w:tab w:val="num"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lastRenderedPageBreak/>
        <w:t>Ugovorne strane su suglasne da će sve eventualne sporove proistekle iz i/ili u svezi s ovim Ugovorom nastojati riješiti sporazumno, a ako to ne bude moguće ugovaraju nadležnost stvarno nadležnog suda u Zagrebu.</w:t>
      </w:r>
    </w:p>
    <w:p w:rsidR="00973826" w:rsidRPr="00994C05" w:rsidRDefault="00973826" w:rsidP="00973826">
      <w:pPr>
        <w:ind w:left="357" w:hanging="357"/>
        <w:jc w:val="both"/>
        <w:rPr>
          <w:rFonts w:ascii="Times New Roman" w:hAnsi="Times New Roman" w:cs="Times New Roman"/>
          <w:sz w:val="24"/>
          <w:szCs w:val="24"/>
        </w:rPr>
      </w:pPr>
    </w:p>
    <w:p w:rsidR="00973826" w:rsidRPr="00994C05" w:rsidRDefault="00973826" w:rsidP="00973826">
      <w:pPr>
        <w:ind w:left="357" w:hanging="357"/>
        <w:jc w:val="both"/>
        <w:rPr>
          <w:rFonts w:ascii="Times New Roman" w:hAnsi="Times New Roman" w:cs="Times New Roman"/>
          <w:sz w:val="24"/>
          <w:szCs w:val="24"/>
        </w:rPr>
      </w:pPr>
    </w:p>
    <w:p w:rsidR="00973826" w:rsidRPr="00994C05" w:rsidRDefault="00973826" w:rsidP="00973826">
      <w:pPr>
        <w:rPr>
          <w:rFonts w:ascii="Times New Roman" w:hAnsi="Times New Roman" w:cs="Times New Roman"/>
          <w:b/>
          <w:sz w:val="24"/>
          <w:szCs w:val="24"/>
        </w:rPr>
      </w:pPr>
      <w:r w:rsidRPr="00994C05">
        <w:rPr>
          <w:rFonts w:ascii="Times New Roman" w:hAnsi="Times New Roman" w:cs="Times New Roman"/>
          <w:b/>
          <w:sz w:val="24"/>
          <w:szCs w:val="24"/>
        </w:rPr>
        <w:t>ZAVRŠNE ODREDBE</w:t>
      </w:r>
    </w:p>
    <w:p w:rsidR="00973826" w:rsidRPr="00994C05" w:rsidRDefault="00973826" w:rsidP="00973826">
      <w:pPr>
        <w:spacing w:line="260" w:lineRule="exact"/>
        <w:ind w:left="357" w:hanging="357"/>
        <w:jc w:val="both"/>
        <w:rPr>
          <w:rFonts w:ascii="Times New Roman" w:hAnsi="Times New Roman" w:cs="Times New Roman"/>
          <w:b/>
          <w:sz w:val="24"/>
          <w:szCs w:val="24"/>
        </w:rPr>
      </w:pPr>
    </w:p>
    <w:p w:rsidR="00973826" w:rsidRPr="00994C05" w:rsidRDefault="00973826" w:rsidP="00973826">
      <w:pPr>
        <w:ind w:left="357" w:hanging="357"/>
        <w:jc w:val="center"/>
        <w:rPr>
          <w:rFonts w:ascii="Times New Roman" w:hAnsi="Times New Roman" w:cs="Times New Roman"/>
          <w:sz w:val="24"/>
          <w:szCs w:val="24"/>
        </w:rPr>
      </w:pPr>
      <w:r w:rsidRPr="00994C05">
        <w:rPr>
          <w:rFonts w:ascii="Times New Roman" w:hAnsi="Times New Roman" w:cs="Times New Roman"/>
          <w:b/>
          <w:sz w:val="24"/>
          <w:szCs w:val="24"/>
        </w:rPr>
        <w:t>Članak 13.</w:t>
      </w:r>
    </w:p>
    <w:p w:rsidR="00973826" w:rsidRPr="00994C05" w:rsidRDefault="00973826" w:rsidP="00973826">
      <w:pPr>
        <w:numPr>
          <w:ilvl w:val="0"/>
          <w:numId w:val="12"/>
        </w:numPr>
        <w:tabs>
          <w:tab w:val="clear" w:pos="645"/>
          <w:tab w:val="left"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Ovaj Ugovor se može mijenjati samo u pisanom obliku.</w:t>
      </w:r>
    </w:p>
    <w:p w:rsidR="00973826" w:rsidRPr="00994C05" w:rsidRDefault="00973826" w:rsidP="00973826">
      <w:pPr>
        <w:tabs>
          <w:tab w:val="left" w:pos="426"/>
        </w:tabs>
        <w:ind w:left="17" w:hanging="17"/>
        <w:jc w:val="both"/>
        <w:rPr>
          <w:rFonts w:ascii="Times New Roman" w:hAnsi="Times New Roman" w:cs="Times New Roman"/>
          <w:sz w:val="24"/>
          <w:szCs w:val="24"/>
        </w:rPr>
      </w:pPr>
    </w:p>
    <w:p w:rsidR="00973826" w:rsidRPr="00994C05" w:rsidRDefault="00973826" w:rsidP="00973826">
      <w:pPr>
        <w:numPr>
          <w:ilvl w:val="0"/>
          <w:numId w:val="12"/>
        </w:numPr>
        <w:tabs>
          <w:tab w:val="clear" w:pos="645"/>
          <w:tab w:val="left"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Ništetnost neke odredbe Ugovora ne povlači ništetnost Ugovora ako on može opstati bez ništetne odredbe i ako ona nije bila uvjet Ugovora ni odlučujuća pobuda zbog koje je Ugovor sklopljen.</w:t>
      </w:r>
    </w:p>
    <w:p w:rsidR="00973826" w:rsidRPr="00994C05" w:rsidRDefault="00973826" w:rsidP="00973826">
      <w:pPr>
        <w:pStyle w:val="Odlomakpopisa"/>
        <w:tabs>
          <w:tab w:val="left" w:pos="426"/>
        </w:tabs>
        <w:ind w:hanging="17"/>
        <w:rPr>
          <w:rFonts w:ascii="Times New Roman" w:hAnsi="Times New Roman"/>
          <w:sz w:val="24"/>
          <w:szCs w:val="24"/>
        </w:rPr>
      </w:pPr>
    </w:p>
    <w:p w:rsidR="00973826" w:rsidRPr="00994C05" w:rsidRDefault="00973826" w:rsidP="00973826">
      <w:pPr>
        <w:numPr>
          <w:ilvl w:val="0"/>
          <w:numId w:val="12"/>
        </w:numPr>
        <w:tabs>
          <w:tab w:val="clear" w:pos="645"/>
          <w:tab w:val="left"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Ovaj Ugovor primjenjuje se od</w:t>
      </w:r>
      <w:r w:rsidRPr="00994C05">
        <w:rPr>
          <w:rFonts w:ascii="Times New Roman" w:hAnsi="Times New Roman" w:cs="Times New Roman"/>
          <w:noProof/>
          <w:sz w:val="24"/>
          <w:szCs w:val="24"/>
        </w:rPr>
        <w:t>________________</w:t>
      </w:r>
      <w:r w:rsidRPr="00994C05">
        <w:rPr>
          <w:rFonts w:ascii="Times New Roman" w:hAnsi="Times New Roman" w:cs="Times New Roman"/>
          <w:sz w:val="24"/>
          <w:szCs w:val="24"/>
        </w:rPr>
        <w:t xml:space="preserve"> godine.</w:t>
      </w:r>
    </w:p>
    <w:p w:rsidR="00973826" w:rsidRPr="00994C05" w:rsidRDefault="00973826" w:rsidP="00973826">
      <w:pPr>
        <w:tabs>
          <w:tab w:val="left" w:pos="426"/>
        </w:tabs>
        <w:ind w:left="17" w:hanging="17"/>
        <w:jc w:val="both"/>
        <w:rPr>
          <w:rFonts w:ascii="Times New Roman" w:hAnsi="Times New Roman" w:cs="Times New Roman"/>
          <w:sz w:val="24"/>
          <w:szCs w:val="24"/>
        </w:rPr>
      </w:pPr>
    </w:p>
    <w:p w:rsidR="00973826" w:rsidRPr="00994C05" w:rsidRDefault="00973826" w:rsidP="00973826">
      <w:pPr>
        <w:numPr>
          <w:ilvl w:val="0"/>
          <w:numId w:val="12"/>
        </w:numPr>
        <w:tabs>
          <w:tab w:val="clear" w:pos="645"/>
          <w:tab w:val="left" w:pos="426"/>
        </w:tabs>
        <w:spacing w:after="0" w:line="240" w:lineRule="auto"/>
        <w:ind w:left="17" w:hanging="17"/>
        <w:jc w:val="both"/>
        <w:rPr>
          <w:rFonts w:ascii="Times New Roman" w:hAnsi="Times New Roman" w:cs="Times New Roman"/>
          <w:sz w:val="24"/>
          <w:szCs w:val="24"/>
        </w:rPr>
      </w:pPr>
      <w:r w:rsidRPr="00994C05">
        <w:rPr>
          <w:rFonts w:ascii="Times New Roman" w:hAnsi="Times New Roman" w:cs="Times New Roman"/>
          <w:sz w:val="24"/>
          <w:szCs w:val="24"/>
        </w:rPr>
        <w:t>Ovaj je Ugovor sastavljen u 2 (dva) istovjetna primjerka, po 1 (jedan) primjerak za svaku ugovornu stranu.</w:t>
      </w:r>
    </w:p>
    <w:p w:rsidR="00973826" w:rsidRPr="00994C05" w:rsidRDefault="00973826" w:rsidP="00973826">
      <w:pPr>
        <w:jc w:val="both"/>
        <w:rPr>
          <w:rFonts w:ascii="Times New Roman" w:hAnsi="Times New Roman" w:cs="Times New Roman"/>
          <w:sz w:val="24"/>
          <w:szCs w:val="24"/>
        </w:rPr>
      </w:pPr>
    </w:p>
    <w:p w:rsidR="00973826" w:rsidRPr="00994C05" w:rsidRDefault="00973826" w:rsidP="00973826">
      <w:pPr>
        <w:ind w:left="357" w:hanging="357"/>
        <w:jc w:val="both"/>
        <w:rPr>
          <w:rFonts w:ascii="Times New Roman" w:hAnsi="Times New Roman" w:cs="Times New Roman"/>
          <w:sz w:val="24"/>
          <w:szCs w:val="24"/>
        </w:rPr>
      </w:pPr>
    </w:p>
    <w:p w:rsidR="00973826" w:rsidRPr="00994C05" w:rsidRDefault="00973826" w:rsidP="00973826">
      <w:pPr>
        <w:tabs>
          <w:tab w:val="left" w:pos="5103"/>
        </w:tabs>
        <w:jc w:val="both"/>
        <w:rPr>
          <w:rFonts w:ascii="Times New Roman" w:hAnsi="Times New Roman" w:cs="Times New Roman"/>
          <w:sz w:val="24"/>
          <w:szCs w:val="24"/>
        </w:rPr>
      </w:pPr>
      <w:r w:rsidRPr="00994C05">
        <w:rPr>
          <w:rFonts w:ascii="Times New Roman" w:hAnsi="Times New Roman" w:cs="Times New Roman"/>
          <w:sz w:val="24"/>
          <w:szCs w:val="24"/>
        </w:rPr>
        <w:t>U ______________</w:t>
      </w:r>
      <w:r w:rsidRPr="00994C05">
        <w:rPr>
          <w:rFonts w:ascii="Times New Roman" w:hAnsi="Times New Roman" w:cs="Times New Roman"/>
          <w:sz w:val="24"/>
          <w:szCs w:val="24"/>
        </w:rPr>
        <w:tab/>
      </w:r>
      <w:proofErr w:type="spellStart"/>
      <w:r w:rsidRPr="00994C05">
        <w:rPr>
          <w:rFonts w:ascii="Times New Roman" w:hAnsi="Times New Roman" w:cs="Times New Roman"/>
          <w:sz w:val="24"/>
          <w:szCs w:val="24"/>
        </w:rPr>
        <w:t>U</w:t>
      </w:r>
      <w:proofErr w:type="spellEnd"/>
      <w:r w:rsidRPr="00994C05">
        <w:rPr>
          <w:rFonts w:ascii="Times New Roman" w:hAnsi="Times New Roman" w:cs="Times New Roman"/>
          <w:sz w:val="24"/>
          <w:szCs w:val="24"/>
        </w:rPr>
        <w:t xml:space="preserve"> ______________</w:t>
      </w:r>
    </w:p>
    <w:p w:rsidR="00973826" w:rsidRPr="00994C05" w:rsidRDefault="00973826" w:rsidP="00973826">
      <w:pPr>
        <w:jc w:val="both"/>
        <w:rPr>
          <w:rFonts w:ascii="Times New Roman" w:hAnsi="Times New Roman" w:cs="Times New Roman"/>
          <w:b/>
          <w:sz w:val="24"/>
          <w:szCs w:val="24"/>
        </w:rPr>
      </w:pPr>
    </w:p>
    <w:p w:rsidR="00973826" w:rsidRPr="00994C05" w:rsidRDefault="00973826" w:rsidP="00973826">
      <w:pPr>
        <w:tabs>
          <w:tab w:val="left" w:pos="4536"/>
        </w:tabs>
        <w:jc w:val="both"/>
        <w:rPr>
          <w:rFonts w:ascii="Times New Roman" w:hAnsi="Times New Roman" w:cs="Times New Roman"/>
          <w:sz w:val="24"/>
          <w:szCs w:val="24"/>
        </w:rPr>
      </w:pPr>
      <w:r w:rsidRPr="00994C05">
        <w:rPr>
          <w:rFonts w:ascii="Times New Roman" w:hAnsi="Times New Roman" w:cs="Times New Roman"/>
          <w:sz w:val="24"/>
          <w:szCs w:val="24"/>
        </w:rPr>
        <w:t>Broj:                                                                           KLASA:</w:t>
      </w:r>
    </w:p>
    <w:p w:rsidR="00973826" w:rsidRPr="00994C05" w:rsidRDefault="00973826" w:rsidP="00973826">
      <w:pPr>
        <w:ind w:right="-908"/>
        <w:jc w:val="both"/>
        <w:rPr>
          <w:rFonts w:ascii="Times New Roman" w:hAnsi="Times New Roman" w:cs="Times New Roman"/>
          <w:b/>
          <w:sz w:val="24"/>
          <w:szCs w:val="24"/>
        </w:rPr>
      </w:pPr>
    </w:p>
    <w:p w:rsidR="00973826" w:rsidRPr="00994C05" w:rsidRDefault="00973826" w:rsidP="00973826">
      <w:pPr>
        <w:tabs>
          <w:tab w:val="left" w:pos="5103"/>
        </w:tabs>
        <w:ind w:right="-908"/>
        <w:jc w:val="both"/>
        <w:rPr>
          <w:rFonts w:ascii="Times New Roman" w:hAnsi="Times New Roman" w:cs="Times New Roman"/>
          <w:b/>
          <w:sz w:val="24"/>
          <w:szCs w:val="24"/>
        </w:rPr>
      </w:pPr>
      <w:r w:rsidRPr="00994C05">
        <w:rPr>
          <w:rFonts w:ascii="Times New Roman" w:hAnsi="Times New Roman" w:cs="Times New Roman"/>
          <w:b/>
          <w:sz w:val="24"/>
          <w:szCs w:val="24"/>
        </w:rPr>
        <w:t>Davatelj usluga:</w:t>
      </w:r>
      <w:r w:rsidRPr="00994C05">
        <w:rPr>
          <w:rFonts w:ascii="Times New Roman" w:hAnsi="Times New Roman" w:cs="Times New Roman"/>
          <w:b/>
          <w:sz w:val="24"/>
          <w:szCs w:val="24"/>
        </w:rPr>
        <w:tab/>
        <w:t>Korisnik usluga:</w:t>
      </w:r>
    </w:p>
    <w:p w:rsidR="00973826" w:rsidRPr="00994C05" w:rsidRDefault="00973826" w:rsidP="00973826">
      <w:pPr>
        <w:tabs>
          <w:tab w:val="left" w:pos="5103"/>
        </w:tabs>
        <w:ind w:right="-908"/>
        <w:jc w:val="both"/>
        <w:rPr>
          <w:rFonts w:ascii="Times New Roman" w:hAnsi="Times New Roman" w:cs="Times New Roman"/>
          <w:b/>
          <w:sz w:val="24"/>
          <w:szCs w:val="24"/>
        </w:rPr>
      </w:pPr>
      <w:r w:rsidRPr="00994C05">
        <w:rPr>
          <w:rFonts w:ascii="Times New Roman" w:hAnsi="Times New Roman" w:cs="Times New Roman"/>
          <w:b/>
          <w:sz w:val="24"/>
          <w:szCs w:val="24"/>
        </w:rPr>
        <w:tab/>
      </w:r>
      <w:r w:rsidRPr="00994C05">
        <w:rPr>
          <w:rFonts w:ascii="Times New Roman" w:hAnsi="Times New Roman" w:cs="Times New Roman"/>
          <w:b/>
          <w:noProof/>
          <w:sz w:val="24"/>
          <w:szCs w:val="24"/>
        </w:rPr>
        <w:t xml:space="preserve">GRAD CRES </w:t>
      </w:r>
    </w:p>
    <w:p w:rsidR="00973826" w:rsidRPr="00994C05" w:rsidRDefault="00973826" w:rsidP="00973826">
      <w:pPr>
        <w:tabs>
          <w:tab w:val="left" w:pos="5812"/>
        </w:tabs>
        <w:ind w:right="-908"/>
        <w:jc w:val="both"/>
        <w:rPr>
          <w:rFonts w:ascii="Times New Roman" w:hAnsi="Times New Roman" w:cs="Times New Roman"/>
          <w:b/>
          <w:sz w:val="24"/>
          <w:szCs w:val="24"/>
        </w:rPr>
      </w:pPr>
    </w:p>
    <w:p w:rsidR="00973826" w:rsidRPr="00994C05" w:rsidRDefault="00973826" w:rsidP="00973826">
      <w:pPr>
        <w:tabs>
          <w:tab w:val="left" w:pos="5103"/>
        </w:tabs>
        <w:ind w:right="-908"/>
        <w:rPr>
          <w:rFonts w:ascii="Times New Roman" w:hAnsi="Times New Roman" w:cs="Times New Roman"/>
          <w:sz w:val="24"/>
          <w:szCs w:val="24"/>
        </w:rPr>
      </w:pPr>
      <w:r w:rsidRPr="00994C05">
        <w:rPr>
          <w:rFonts w:ascii="Times New Roman" w:hAnsi="Times New Roman" w:cs="Times New Roman"/>
          <w:sz w:val="24"/>
          <w:szCs w:val="24"/>
        </w:rPr>
        <w:tab/>
        <w:t>Gr</w:t>
      </w:r>
      <w:r w:rsidRPr="00994C05">
        <w:rPr>
          <w:rFonts w:ascii="Times New Roman" w:hAnsi="Times New Roman" w:cs="Times New Roman"/>
          <w:noProof/>
          <w:sz w:val="24"/>
          <w:szCs w:val="24"/>
        </w:rPr>
        <w:t>adonačelnik</w:t>
      </w:r>
    </w:p>
    <w:p w:rsidR="00973826" w:rsidRDefault="00973826" w:rsidP="00973826">
      <w:pPr>
        <w:tabs>
          <w:tab w:val="left" w:pos="5103"/>
        </w:tabs>
        <w:ind w:right="-908"/>
        <w:rPr>
          <w:rFonts w:ascii="Times New Roman" w:hAnsi="Times New Roman" w:cs="Times New Roman"/>
          <w:sz w:val="24"/>
          <w:szCs w:val="24"/>
        </w:rPr>
      </w:pPr>
      <w:r w:rsidRPr="00994C05">
        <w:rPr>
          <w:rFonts w:ascii="Times New Roman" w:hAnsi="Times New Roman" w:cs="Times New Roman"/>
          <w:sz w:val="24"/>
          <w:szCs w:val="24"/>
        </w:rPr>
        <w:tab/>
        <w:t xml:space="preserve">Marin Gregorović  </w:t>
      </w:r>
      <w:proofErr w:type="spellStart"/>
      <w:r w:rsidRPr="00994C05">
        <w:rPr>
          <w:rFonts w:ascii="Times New Roman" w:hAnsi="Times New Roman" w:cs="Times New Roman"/>
          <w:sz w:val="24"/>
          <w:szCs w:val="24"/>
        </w:rPr>
        <w:t>mag.polit</w:t>
      </w:r>
      <w:proofErr w:type="spellEnd"/>
    </w:p>
    <w:p w:rsidR="00973826" w:rsidRDefault="00973826" w:rsidP="00973826">
      <w:pPr>
        <w:tabs>
          <w:tab w:val="left" w:pos="5103"/>
        </w:tabs>
        <w:ind w:right="-908"/>
        <w:rPr>
          <w:rFonts w:ascii="Times New Roman" w:hAnsi="Times New Roman" w:cs="Times New Roman"/>
          <w:sz w:val="24"/>
          <w:szCs w:val="24"/>
        </w:rPr>
      </w:pPr>
    </w:p>
    <w:p w:rsidR="00973826" w:rsidRPr="00994C05" w:rsidRDefault="00973826" w:rsidP="00973826">
      <w:pPr>
        <w:tabs>
          <w:tab w:val="left" w:pos="5103"/>
        </w:tabs>
        <w:ind w:right="-908"/>
        <w:rPr>
          <w:rFonts w:ascii="Times New Roman" w:hAnsi="Times New Roman" w:cs="Times New Roman"/>
          <w:sz w:val="24"/>
          <w:szCs w:val="24"/>
        </w:rPr>
        <w:sectPr w:rsidR="00973826" w:rsidRPr="00994C05" w:rsidSect="00211E05">
          <w:headerReference w:type="default" r:id="rId6"/>
          <w:footerReference w:type="default" r:id="rId7"/>
          <w:pgSz w:w="11906" w:h="16838"/>
          <w:pgMar w:top="1417" w:right="1417" w:bottom="1135" w:left="1417" w:header="708" w:footer="708" w:gutter="0"/>
          <w:pgNumType w:start="1"/>
          <w:cols w:space="708"/>
          <w:docGrid w:linePitch="360"/>
        </w:sectPr>
      </w:pPr>
      <w:r>
        <w:rPr>
          <w:rFonts w:ascii="Times New Roman" w:hAnsi="Times New Roman" w:cs="Times New Roman"/>
          <w:sz w:val="24"/>
          <w:szCs w:val="24"/>
        </w:rPr>
        <w:tab/>
        <w:t>________________________</w:t>
      </w:r>
    </w:p>
    <w:p w:rsidR="00973826" w:rsidRDefault="00973826"/>
    <w:sectPr w:rsidR="00973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07799"/>
      <w:docPartObj>
        <w:docPartGallery w:val="Page Numbers (Bottom of Page)"/>
        <w:docPartUnique/>
      </w:docPartObj>
    </w:sdtPr>
    <w:sdtContent>
      <w:p w:rsidR="004B03A7" w:rsidRDefault="00000000">
        <w:pPr>
          <w:pStyle w:val="Podnoje"/>
          <w:jc w:val="right"/>
        </w:pPr>
        <w:r>
          <w:fldChar w:fldCharType="begin"/>
        </w:r>
        <w:r>
          <w:instrText>PAGE   \* MERGEFORMAT</w:instrText>
        </w:r>
        <w:r>
          <w:fldChar w:fldCharType="separate"/>
        </w:r>
        <w:r>
          <w:rPr>
            <w:noProof/>
          </w:rPr>
          <w:t>2</w:t>
        </w:r>
        <w:r>
          <w:fldChar w:fldCharType="end"/>
        </w:r>
      </w:p>
    </w:sdtContent>
  </w:sdt>
  <w:p w:rsidR="004B03A7" w:rsidRDefault="00000000">
    <w:pPr>
      <w:pStyle w:val="Podnoj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3A7" w:rsidRDefault="000000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985713"/>
    <w:multiLevelType w:val="hybridMultilevel"/>
    <w:tmpl w:val="64823688"/>
    <w:lvl w:ilvl="0" w:tplc="51B05708">
      <w:start w:val="1"/>
      <w:numFmt w:val="decimal"/>
      <w:lvlText w:val="(%1)"/>
      <w:lvlJc w:val="left"/>
      <w:pPr>
        <w:tabs>
          <w:tab w:val="num" w:pos="645"/>
        </w:tabs>
        <w:ind w:left="645" w:hanging="360"/>
      </w:pPr>
      <w:rPr>
        <w:rFonts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1">
    <w:nsid w:val="20A334F0"/>
    <w:multiLevelType w:val="hybridMultilevel"/>
    <w:tmpl w:val="64823688"/>
    <w:lvl w:ilvl="0" w:tplc="51B05708">
      <w:start w:val="1"/>
      <w:numFmt w:val="decimal"/>
      <w:lvlText w:val="(%1)"/>
      <w:lvlJc w:val="left"/>
      <w:pPr>
        <w:tabs>
          <w:tab w:val="num" w:pos="645"/>
        </w:tabs>
        <w:ind w:left="645" w:hanging="360"/>
      </w:pPr>
      <w:rPr>
        <w:rFonts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1">
    <w:nsid w:val="2574049E"/>
    <w:multiLevelType w:val="hybridMultilevel"/>
    <w:tmpl w:val="F1AAC794"/>
    <w:lvl w:ilvl="0" w:tplc="939A2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1">
    <w:nsid w:val="306F3C4F"/>
    <w:multiLevelType w:val="hybridMultilevel"/>
    <w:tmpl w:val="D668FA16"/>
    <w:lvl w:ilvl="0" w:tplc="0409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4" w15:restartNumberingAfterBreak="1">
    <w:nsid w:val="35954227"/>
    <w:multiLevelType w:val="hybridMultilevel"/>
    <w:tmpl w:val="FF9A5E88"/>
    <w:lvl w:ilvl="0" w:tplc="03201A34">
      <w:start w:val="1"/>
      <w:numFmt w:val="decimal"/>
      <w:lvlText w:val="(%1)"/>
      <w:lvlJc w:val="left"/>
      <w:pPr>
        <w:tabs>
          <w:tab w:val="num" w:pos="648"/>
        </w:tabs>
        <w:ind w:left="648" w:hanging="360"/>
      </w:pPr>
      <w:rPr>
        <w:rFonts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1">
    <w:nsid w:val="39CE4DD7"/>
    <w:multiLevelType w:val="hybridMultilevel"/>
    <w:tmpl w:val="94B20C88"/>
    <w:lvl w:ilvl="0" w:tplc="43880B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1">
    <w:nsid w:val="3BCC43F6"/>
    <w:multiLevelType w:val="hybridMultilevel"/>
    <w:tmpl w:val="64823688"/>
    <w:lvl w:ilvl="0" w:tplc="51B05708">
      <w:start w:val="1"/>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1">
    <w:nsid w:val="4825678F"/>
    <w:multiLevelType w:val="hybridMultilevel"/>
    <w:tmpl w:val="2D5EEF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1">
    <w:nsid w:val="4A74179A"/>
    <w:multiLevelType w:val="hybridMultilevel"/>
    <w:tmpl w:val="E75E8EEC"/>
    <w:lvl w:ilvl="0" w:tplc="E8F837CA">
      <w:start w:val="1"/>
      <w:numFmt w:val="bullet"/>
      <w:lvlText w:val="-"/>
      <w:lvlJc w:val="left"/>
      <w:pPr>
        <w:tabs>
          <w:tab w:val="num" w:pos="648"/>
        </w:tabs>
        <w:ind w:left="648" w:hanging="360"/>
      </w:pPr>
      <w:rPr>
        <w:rFonts w:ascii="Calibri" w:eastAsia="Calibri" w:hAnsi="Calibri" w:cs="Times New Roman"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15:restartNumberingAfterBreak="1">
    <w:nsid w:val="4D3D72D8"/>
    <w:multiLevelType w:val="hybridMultilevel"/>
    <w:tmpl w:val="64823688"/>
    <w:lvl w:ilvl="0" w:tplc="51B05708">
      <w:start w:val="1"/>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15:restartNumberingAfterBreak="1">
    <w:nsid w:val="4FB1047D"/>
    <w:multiLevelType w:val="hybridMultilevel"/>
    <w:tmpl w:val="64823688"/>
    <w:lvl w:ilvl="0" w:tplc="51B05708">
      <w:start w:val="1"/>
      <w:numFmt w:val="decimal"/>
      <w:lvlText w:val="(%1)"/>
      <w:lvlJc w:val="left"/>
      <w:pPr>
        <w:tabs>
          <w:tab w:val="num" w:pos="645"/>
        </w:tabs>
        <w:ind w:left="645" w:hanging="360"/>
      </w:pPr>
      <w:rPr>
        <w:rFonts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15:restartNumberingAfterBreak="0">
    <w:nsid w:val="5A412A3A"/>
    <w:multiLevelType w:val="multilevel"/>
    <w:tmpl w:val="A44ED9B4"/>
    <w:lvl w:ilvl="0">
      <w:start w:val="1"/>
      <w:numFmt w:val="decimal"/>
      <w:pStyle w:val="Naslov1"/>
      <w:lvlText w:val="%1"/>
      <w:lvlJc w:val="left"/>
      <w:pPr>
        <w:ind w:left="432" w:hanging="432"/>
      </w:pPr>
    </w:lvl>
    <w:lvl w:ilvl="1">
      <w:start w:val="1"/>
      <w:numFmt w:val="decimal"/>
      <w:pStyle w:val="Naslov3"/>
      <w:lvlText w:val="%1.%2"/>
      <w:lvlJc w:val="left"/>
      <w:pPr>
        <w:ind w:left="4263"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1">
    <w:nsid w:val="5B8C451A"/>
    <w:multiLevelType w:val="hybridMultilevel"/>
    <w:tmpl w:val="4A60B4FC"/>
    <w:lvl w:ilvl="0" w:tplc="2932DED6">
      <w:start w:val="1"/>
      <w:numFmt w:val="decimal"/>
      <w:lvlText w:val="(%1)"/>
      <w:lvlJc w:val="left"/>
      <w:pPr>
        <w:tabs>
          <w:tab w:val="num" w:pos="786"/>
        </w:tabs>
        <w:ind w:left="786"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A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CD40E01"/>
    <w:multiLevelType w:val="hybridMultilevel"/>
    <w:tmpl w:val="F1AAC794"/>
    <w:lvl w:ilvl="0" w:tplc="939A2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C396C86"/>
    <w:multiLevelType w:val="multilevel"/>
    <w:tmpl w:val="D2C6713E"/>
    <w:lvl w:ilvl="0">
      <w:start w:val="1"/>
      <w:numFmt w:val="decimal"/>
      <w:pStyle w:val="Naslov2"/>
      <w:lvlText w:val="%1."/>
      <w:lvlJc w:val="left"/>
      <w:pPr>
        <w:ind w:left="502" w:hanging="360"/>
      </w:pPr>
      <w:rPr>
        <w:b/>
      </w:rPr>
    </w:lvl>
    <w:lvl w:ilvl="1">
      <w:start w:val="1"/>
      <w:numFmt w:val="decimal"/>
      <w:isLgl/>
      <w:lvlText w:val="%1.%2"/>
      <w:lvlJc w:val="left"/>
      <w:pPr>
        <w:ind w:left="380" w:hanging="38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763066128">
    <w:abstractNumId w:val="14"/>
  </w:num>
  <w:num w:numId="2" w16cid:durableId="932206173">
    <w:abstractNumId w:val="11"/>
  </w:num>
  <w:num w:numId="3" w16cid:durableId="1904100653">
    <w:abstractNumId w:val="12"/>
  </w:num>
  <w:num w:numId="4" w16cid:durableId="463428254">
    <w:abstractNumId w:val="4"/>
  </w:num>
  <w:num w:numId="5" w16cid:durableId="582495186">
    <w:abstractNumId w:val="10"/>
  </w:num>
  <w:num w:numId="6" w16cid:durableId="1141076146">
    <w:abstractNumId w:val="0"/>
  </w:num>
  <w:num w:numId="7" w16cid:durableId="900596708">
    <w:abstractNumId w:val="7"/>
  </w:num>
  <w:num w:numId="8" w16cid:durableId="1861508569">
    <w:abstractNumId w:val="3"/>
  </w:num>
  <w:num w:numId="9" w16cid:durableId="320699530">
    <w:abstractNumId w:val="13"/>
  </w:num>
  <w:num w:numId="10" w16cid:durableId="150369736">
    <w:abstractNumId w:val="2"/>
  </w:num>
  <w:num w:numId="11" w16cid:durableId="1205870931">
    <w:abstractNumId w:val="5"/>
  </w:num>
  <w:num w:numId="12" w16cid:durableId="646058806">
    <w:abstractNumId w:val="1"/>
  </w:num>
  <w:num w:numId="13" w16cid:durableId="980577000">
    <w:abstractNumId w:val="8"/>
  </w:num>
  <w:num w:numId="14" w16cid:durableId="348872853">
    <w:abstractNumId w:val="6"/>
  </w:num>
  <w:num w:numId="15" w16cid:durableId="143662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26"/>
    <w:rsid w:val="00973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8024"/>
  <w15:chartTrackingRefBased/>
  <w15:docId w15:val="{AF48D8E0-E16D-4DD7-9055-5C673200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26"/>
  </w:style>
  <w:style w:type="paragraph" w:styleId="Naslov1">
    <w:name w:val="heading 1"/>
    <w:aliases w:val="H1"/>
    <w:basedOn w:val="Zaglavlje"/>
    <w:next w:val="Normal"/>
    <w:link w:val="Naslov1Char"/>
    <w:qFormat/>
    <w:rsid w:val="00973826"/>
    <w:pPr>
      <w:numPr>
        <w:numId w:val="2"/>
      </w:numPr>
      <w:shd w:val="clear" w:color="auto" w:fill="D9E2F3" w:themeFill="accent1" w:themeFillTint="33"/>
      <w:tabs>
        <w:tab w:val="num" w:pos="360"/>
      </w:tabs>
      <w:ind w:left="0" w:firstLine="0"/>
      <w:jc w:val="center"/>
      <w:outlineLvl w:val="0"/>
    </w:pPr>
    <w:rPr>
      <w:b/>
    </w:rPr>
  </w:style>
  <w:style w:type="paragraph" w:styleId="Naslov2">
    <w:name w:val="heading 2"/>
    <w:basedOn w:val="Zaglavlje"/>
    <w:next w:val="Normal"/>
    <w:link w:val="Naslov2Char1"/>
    <w:qFormat/>
    <w:rsid w:val="00973826"/>
    <w:pPr>
      <w:numPr>
        <w:numId w:val="1"/>
      </w:numPr>
      <w:ind w:left="360"/>
      <w:outlineLvl w:val="1"/>
    </w:pPr>
    <w:rPr>
      <w:b/>
      <w:iCs/>
      <w:sz w:val="22"/>
    </w:rPr>
  </w:style>
  <w:style w:type="paragraph" w:styleId="Naslov3">
    <w:name w:val="heading 3"/>
    <w:basedOn w:val="Naslov2"/>
    <w:next w:val="Normal"/>
    <w:link w:val="Naslov3Char"/>
    <w:qFormat/>
    <w:rsid w:val="00973826"/>
    <w:pPr>
      <w:numPr>
        <w:ilvl w:val="1"/>
        <w:numId w:val="2"/>
      </w:numPr>
      <w:tabs>
        <w:tab w:val="num" w:pos="360"/>
      </w:tabs>
      <w:ind w:left="576" w:hanging="380"/>
      <w:outlineLvl w:val="2"/>
    </w:pPr>
  </w:style>
  <w:style w:type="paragraph" w:styleId="Naslov4">
    <w:name w:val="heading 4"/>
    <w:basedOn w:val="Normal"/>
    <w:next w:val="Normal"/>
    <w:link w:val="Naslov4Char"/>
    <w:qFormat/>
    <w:rsid w:val="00973826"/>
    <w:pPr>
      <w:keepNext/>
      <w:numPr>
        <w:ilvl w:val="3"/>
        <w:numId w:val="2"/>
      </w:numPr>
      <w:suppressAutoHyphens/>
      <w:spacing w:after="0" w:line="240" w:lineRule="auto"/>
      <w:outlineLvl w:val="3"/>
    </w:pPr>
    <w:rPr>
      <w:rFonts w:ascii="Calibri" w:eastAsia="PMingLiU" w:hAnsi="Calibri" w:cs="Times New Roman"/>
      <w:b/>
      <w:bCs/>
      <w:sz w:val="28"/>
      <w:szCs w:val="28"/>
      <w:lang w:eastAsia="ar-SA"/>
    </w:rPr>
  </w:style>
  <w:style w:type="paragraph" w:styleId="Naslov5">
    <w:name w:val="heading 5"/>
    <w:basedOn w:val="Normal"/>
    <w:next w:val="Normal"/>
    <w:link w:val="Naslov5Char"/>
    <w:qFormat/>
    <w:rsid w:val="00973826"/>
    <w:pPr>
      <w:keepNext/>
      <w:numPr>
        <w:ilvl w:val="4"/>
        <w:numId w:val="2"/>
      </w:numPr>
      <w:suppressAutoHyphens/>
      <w:spacing w:after="0" w:line="240" w:lineRule="auto"/>
      <w:outlineLvl w:val="4"/>
    </w:pPr>
    <w:rPr>
      <w:rFonts w:ascii="Calibri" w:eastAsia="PMingLiU" w:hAnsi="Calibri" w:cs="Times New Roman"/>
      <w:b/>
      <w:bCs/>
      <w:i/>
      <w:iCs/>
      <w:sz w:val="26"/>
      <w:szCs w:val="26"/>
      <w:lang w:eastAsia="ar-SA"/>
    </w:rPr>
  </w:style>
  <w:style w:type="paragraph" w:styleId="Naslov6">
    <w:name w:val="heading 6"/>
    <w:basedOn w:val="Normal"/>
    <w:next w:val="Normal"/>
    <w:link w:val="Naslov6Char"/>
    <w:qFormat/>
    <w:rsid w:val="00973826"/>
    <w:pPr>
      <w:keepNext/>
      <w:numPr>
        <w:ilvl w:val="5"/>
        <w:numId w:val="2"/>
      </w:numPr>
      <w:suppressAutoHyphens/>
      <w:spacing w:after="0" w:line="240" w:lineRule="auto"/>
      <w:outlineLvl w:val="5"/>
    </w:pPr>
    <w:rPr>
      <w:rFonts w:ascii="Times New Roman" w:eastAsia="PMingLiU" w:hAnsi="Times New Roman" w:cs="Times New Roman"/>
      <w:b/>
      <w:bCs/>
      <w:sz w:val="24"/>
      <w:szCs w:val="24"/>
      <w:lang w:eastAsia="ar-SA"/>
    </w:rPr>
  </w:style>
  <w:style w:type="paragraph" w:styleId="Naslov7">
    <w:name w:val="heading 7"/>
    <w:basedOn w:val="Normal"/>
    <w:next w:val="Normal"/>
    <w:link w:val="Naslov7Char"/>
    <w:qFormat/>
    <w:rsid w:val="00973826"/>
    <w:pPr>
      <w:keepNext/>
      <w:numPr>
        <w:ilvl w:val="6"/>
        <w:numId w:val="2"/>
      </w:numPr>
      <w:suppressAutoHyphens/>
      <w:spacing w:after="0" w:line="240" w:lineRule="auto"/>
      <w:outlineLvl w:val="6"/>
    </w:pPr>
    <w:rPr>
      <w:rFonts w:ascii="Calibri" w:eastAsia="PMingLiU" w:hAnsi="Calibri" w:cs="Times New Roman"/>
      <w:sz w:val="24"/>
      <w:szCs w:val="24"/>
      <w:lang w:eastAsia="ar-SA"/>
    </w:rPr>
  </w:style>
  <w:style w:type="paragraph" w:styleId="Naslov8">
    <w:name w:val="heading 8"/>
    <w:basedOn w:val="Normal"/>
    <w:next w:val="Normal"/>
    <w:link w:val="Naslov8Char"/>
    <w:qFormat/>
    <w:rsid w:val="00973826"/>
    <w:pPr>
      <w:keepNext/>
      <w:numPr>
        <w:ilvl w:val="7"/>
        <w:numId w:val="2"/>
      </w:numPr>
      <w:suppressAutoHyphens/>
      <w:spacing w:after="0" w:line="240" w:lineRule="auto"/>
      <w:outlineLvl w:val="7"/>
    </w:pPr>
    <w:rPr>
      <w:rFonts w:ascii="Calibri" w:eastAsia="PMingLiU" w:hAnsi="Calibri" w:cs="Times New Roman"/>
      <w:i/>
      <w:iCs/>
      <w:sz w:val="24"/>
      <w:szCs w:val="24"/>
      <w:lang w:eastAsia="ar-SA"/>
    </w:rPr>
  </w:style>
  <w:style w:type="paragraph" w:styleId="Naslov9">
    <w:name w:val="heading 9"/>
    <w:basedOn w:val="Normal"/>
    <w:next w:val="Normal"/>
    <w:link w:val="Naslov9Char"/>
    <w:qFormat/>
    <w:rsid w:val="00973826"/>
    <w:pPr>
      <w:keepNext/>
      <w:numPr>
        <w:ilvl w:val="8"/>
        <w:numId w:val="2"/>
      </w:numPr>
      <w:suppressAutoHyphens/>
      <w:spacing w:after="0" w:line="240" w:lineRule="auto"/>
      <w:outlineLvl w:val="8"/>
    </w:pPr>
    <w:rPr>
      <w:rFonts w:ascii="Cambria" w:eastAsia="PMingLiU" w:hAnsi="Cambria" w:cs="Times New Roman"/>
      <w:sz w:val="20"/>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73826"/>
    <w:rPr>
      <w:rFonts w:ascii="Times New Roman" w:eastAsia="PMingLiU" w:hAnsi="Times New Roman" w:cs="Times New Roman"/>
      <w:b/>
      <w:sz w:val="24"/>
      <w:szCs w:val="24"/>
      <w:shd w:val="clear" w:color="auto" w:fill="D9E2F3" w:themeFill="accent1" w:themeFillTint="33"/>
      <w:lang w:eastAsia="ar-SA"/>
    </w:rPr>
  </w:style>
  <w:style w:type="character" w:customStyle="1" w:styleId="Naslov2Char">
    <w:name w:val="Naslov 2 Char"/>
    <w:basedOn w:val="Zadanifontodlomka"/>
    <w:uiPriority w:val="9"/>
    <w:semiHidden/>
    <w:rsid w:val="00973826"/>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rsid w:val="00973826"/>
    <w:rPr>
      <w:rFonts w:ascii="Times New Roman" w:eastAsia="PMingLiU" w:hAnsi="Times New Roman" w:cs="Times New Roman"/>
      <w:b/>
      <w:iCs/>
      <w:szCs w:val="24"/>
      <w:lang w:eastAsia="ar-SA"/>
    </w:rPr>
  </w:style>
  <w:style w:type="character" w:customStyle="1" w:styleId="Naslov4Char">
    <w:name w:val="Naslov 4 Char"/>
    <w:basedOn w:val="Zadanifontodlomka"/>
    <w:link w:val="Naslov4"/>
    <w:rsid w:val="00973826"/>
    <w:rPr>
      <w:rFonts w:ascii="Calibri" w:eastAsia="PMingLiU" w:hAnsi="Calibri" w:cs="Times New Roman"/>
      <w:b/>
      <w:bCs/>
      <w:sz w:val="28"/>
      <w:szCs w:val="28"/>
      <w:lang w:eastAsia="ar-SA"/>
    </w:rPr>
  </w:style>
  <w:style w:type="character" w:customStyle="1" w:styleId="Naslov5Char">
    <w:name w:val="Naslov 5 Char"/>
    <w:basedOn w:val="Zadanifontodlomka"/>
    <w:link w:val="Naslov5"/>
    <w:rsid w:val="00973826"/>
    <w:rPr>
      <w:rFonts w:ascii="Calibri" w:eastAsia="PMingLiU" w:hAnsi="Calibri" w:cs="Times New Roman"/>
      <w:b/>
      <w:bCs/>
      <w:i/>
      <w:iCs/>
      <w:sz w:val="26"/>
      <w:szCs w:val="26"/>
      <w:lang w:eastAsia="ar-SA"/>
    </w:rPr>
  </w:style>
  <w:style w:type="character" w:customStyle="1" w:styleId="Naslov6Char">
    <w:name w:val="Naslov 6 Char"/>
    <w:basedOn w:val="Zadanifontodlomka"/>
    <w:link w:val="Naslov6"/>
    <w:rsid w:val="00973826"/>
    <w:rPr>
      <w:rFonts w:ascii="Times New Roman" w:eastAsia="PMingLiU" w:hAnsi="Times New Roman" w:cs="Times New Roman"/>
      <w:b/>
      <w:bCs/>
      <w:sz w:val="24"/>
      <w:szCs w:val="24"/>
      <w:lang w:eastAsia="ar-SA"/>
    </w:rPr>
  </w:style>
  <w:style w:type="character" w:customStyle="1" w:styleId="Naslov7Char">
    <w:name w:val="Naslov 7 Char"/>
    <w:basedOn w:val="Zadanifontodlomka"/>
    <w:link w:val="Naslov7"/>
    <w:rsid w:val="00973826"/>
    <w:rPr>
      <w:rFonts w:ascii="Calibri" w:eastAsia="PMingLiU" w:hAnsi="Calibri" w:cs="Times New Roman"/>
      <w:sz w:val="24"/>
      <w:szCs w:val="24"/>
      <w:lang w:eastAsia="ar-SA"/>
    </w:rPr>
  </w:style>
  <w:style w:type="character" w:customStyle="1" w:styleId="Naslov8Char">
    <w:name w:val="Naslov 8 Char"/>
    <w:basedOn w:val="Zadanifontodlomka"/>
    <w:link w:val="Naslov8"/>
    <w:rsid w:val="00973826"/>
    <w:rPr>
      <w:rFonts w:ascii="Calibri" w:eastAsia="PMingLiU" w:hAnsi="Calibri" w:cs="Times New Roman"/>
      <w:i/>
      <w:iCs/>
      <w:sz w:val="24"/>
      <w:szCs w:val="24"/>
      <w:lang w:eastAsia="ar-SA"/>
    </w:rPr>
  </w:style>
  <w:style w:type="character" w:customStyle="1" w:styleId="Naslov9Char">
    <w:name w:val="Naslov 9 Char"/>
    <w:basedOn w:val="Zadanifontodlomka"/>
    <w:link w:val="Naslov9"/>
    <w:rsid w:val="00973826"/>
    <w:rPr>
      <w:rFonts w:ascii="Cambria" w:eastAsia="PMingLiU" w:hAnsi="Cambria" w:cs="Times New Roman"/>
      <w:sz w:val="20"/>
      <w:szCs w:val="20"/>
      <w:lang w:eastAsia="ar-SA"/>
    </w:rPr>
  </w:style>
  <w:style w:type="paragraph" w:styleId="Zaglavlje">
    <w:name w:val="header"/>
    <w:aliases w:val=" Char,Char,Header1"/>
    <w:basedOn w:val="Normal"/>
    <w:link w:val="ZaglavljeChar1"/>
    <w:uiPriority w:val="99"/>
    <w:rsid w:val="00973826"/>
    <w:pPr>
      <w:suppressAutoHyphens/>
      <w:spacing w:after="0" w:line="240" w:lineRule="auto"/>
    </w:pPr>
    <w:rPr>
      <w:rFonts w:ascii="Times New Roman" w:eastAsia="PMingLiU" w:hAnsi="Times New Roman" w:cs="Times New Roman"/>
      <w:sz w:val="24"/>
      <w:szCs w:val="24"/>
      <w:lang w:eastAsia="ar-SA"/>
    </w:rPr>
  </w:style>
  <w:style w:type="character" w:customStyle="1" w:styleId="ZaglavljeChar">
    <w:name w:val="Zaglavlje Char"/>
    <w:basedOn w:val="Zadanifontodlomka"/>
    <w:uiPriority w:val="99"/>
    <w:semiHidden/>
    <w:rsid w:val="00973826"/>
  </w:style>
  <w:style w:type="character" w:customStyle="1" w:styleId="ZaglavljeChar1">
    <w:name w:val="Zaglavlje Char1"/>
    <w:aliases w:val=" Char Char2,Char Char2,Header1 Char"/>
    <w:basedOn w:val="Zadanifontodlomka"/>
    <w:link w:val="Zaglavlje"/>
    <w:uiPriority w:val="99"/>
    <w:rsid w:val="00973826"/>
    <w:rPr>
      <w:rFonts w:ascii="Times New Roman" w:eastAsia="PMingLiU" w:hAnsi="Times New Roman" w:cs="Times New Roman"/>
      <w:sz w:val="24"/>
      <w:szCs w:val="24"/>
      <w:lang w:eastAsia="ar-SA"/>
    </w:rPr>
  </w:style>
  <w:style w:type="character" w:customStyle="1" w:styleId="Naslov2Char1">
    <w:name w:val="Naslov 2 Char1"/>
    <w:link w:val="Naslov2"/>
    <w:rsid w:val="00973826"/>
    <w:rPr>
      <w:rFonts w:ascii="Times New Roman" w:eastAsia="PMingLiU" w:hAnsi="Times New Roman" w:cs="Times New Roman"/>
      <w:b/>
      <w:iCs/>
      <w:szCs w:val="24"/>
      <w:lang w:eastAsia="ar-SA"/>
    </w:rPr>
  </w:style>
  <w:style w:type="character" w:styleId="Hiperveza">
    <w:name w:val="Hyperlink"/>
    <w:uiPriority w:val="99"/>
    <w:rsid w:val="00973826"/>
    <w:rPr>
      <w:rFonts w:cs="Times New Roman"/>
      <w:color w:val="0000FF"/>
      <w:u w:val="single"/>
    </w:rPr>
  </w:style>
  <w:style w:type="paragraph" w:styleId="Tijeloteksta">
    <w:name w:val="Body Text"/>
    <w:basedOn w:val="Normal"/>
    <w:link w:val="TijelotekstaChar1"/>
    <w:semiHidden/>
    <w:rsid w:val="00973826"/>
    <w:pPr>
      <w:suppressAutoHyphens/>
      <w:spacing w:after="0" w:line="240" w:lineRule="auto"/>
    </w:pPr>
    <w:rPr>
      <w:rFonts w:ascii="Times New Roman" w:eastAsia="PMingLiU" w:hAnsi="Times New Roman" w:cs="Times New Roman"/>
      <w:sz w:val="24"/>
      <w:szCs w:val="24"/>
      <w:lang w:eastAsia="ar-SA"/>
    </w:rPr>
  </w:style>
  <w:style w:type="character" w:customStyle="1" w:styleId="TijelotekstaChar">
    <w:name w:val="Tijelo teksta Char"/>
    <w:basedOn w:val="Zadanifontodlomka"/>
    <w:uiPriority w:val="99"/>
    <w:semiHidden/>
    <w:rsid w:val="00973826"/>
  </w:style>
  <w:style w:type="character" w:customStyle="1" w:styleId="TijelotekstaChar1">
    <w:name w:val="Tijelo teksta Char1"/>
    <w:basedOn w:val="Zadanifontodlomka"/>
    <w:link w:val="Tijeloteksta"/>
    <w:semiHidden/>
    <w:rsid w:val="00973826"/>
    <w:rPr>
      <w:rFonts w:ascii="Times New Roman" w:eastAsia="PMingLiU" w:hAnsi="Times New Roman" w:cs="Times New Roman"/>
      <w:sz w:val="24"/>
      <w:szCs w:val="24"/>
      <w:lang w:eastAsia="ar-SA"/>
    </w:rPr>
  </w:style>
  <w:style w:type="paragraph" w:styleId="Podnoje">
    <w:name w:val="footer"/>
    <w:basedOn w:val="Normal"/>
    <w:link w:val="PodnojeChar1"/>
    <w:uiPriority w:val="99"/>
    <w:rsid w:val="00973826"/>
    <w:pPr>
      <w:suppressAutoHyphens/>
      <w:spacing w:after="0" w:line="240" w:lineRule="auto"/>
    </w:pPr>
    <w:rPr>
      <w:rFonts w:ascii="Times New Roman" w:eastAsia="PMingLiU" w:hAnsi="Times New Roman" w:cs="Times New Roman"/>
      <w:sz w:val="24"/>
      <w:szCs w:val="24"/>
      <w:lang w:eastAsia="ar-SA"/>
    </w:rPr>
  </w:style>
  <w:style w:type="character" w:customStyle="1" w:styleId="PodnojeChar">
    <w:name w:val="Podnožje Char"/>
    <w:basedOn w:val="Zadanifontodlomka"/>
    <w:uiPriority w:val="99"/>
    <w:semiHidden/>
    <w:rsid w:val="00973826"/>
  </w:style>
  <w:style w:type="character" w:customStyle="1" w:styleId="PodnojeChar1">
    <w:name w:val="Podnožje Char1"/>
    <w:basedOn w:val="Zadanifontodlomka"/>
    <w:link w:val="Podnoje"/>
    <w:uiPriority w:val="99"/>
    <w:rsid w:val="00973826"/>
    <w:rPr>
      <w:rFonts w:ascii="Times New Roman" w:eastAsia="PMingLiU" w:hAnsi="Times New Roman" w:cs="Times New Roman"/>
      <w:sz w:val="24"/>
      <w:szCs w:val="24"/>
      <w:lang w:eastAsia="ar-SA"/>
    </w:rPr>
  </w:style>
  <w:style w:type="paragraph" w:styleId="Odlomakpopisa">
    <w:name w:val="List Paragraph"/>
    <w:aliases w:val="body,Odsek zoznamu2,heading 2,heading 1,naslov 1,Naslov 12,Graf,Graf1,Graf2,Graf3,Graf4,Graf5,Graf6,Graf7,Graf8,Graf9,Graf10,Graf11,Graf12,Graf13,Graf14,Graf15,Graf16,Graf17,Graf18,Graf19,Paragraph,List Paragraph Red"/>
    <w:basedOn w:val="Normal"/>
    <w:uiPriority w:val="34"/>
    <w:qFormat/>
    <w:rsid w:val="0097382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elena.dajcm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2754</Words>
  <Characters>15703</Characters>
  <Application>Microsoft Office Word</Application>
  <DocSecurity>0</DocSecurity>
  <Lines>130</Lines>
  <Paragraphs>36</Paragraphs>
  <ScaleCrop>false</ScaleCrop>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38598800060</dc:creator>
  <cp:keywords/>
  <dc:description/>
  <cp:lastModifiedBy>38598800060</cp:lastModifiedBy>
  <cp:revision>1</cp:revision>
  <dcterms:created xsi:type="dcterms:W3CDTF">2023-02-10T07:33:00Z</dcterms:created>
  <dcterms:modified xsi:type="dcterms:W3CDTF">2023-02-10T07:33:00Z</dcterms:modified>
</cp:coreProperties>
</file>