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69" w:rsidRDefault="000E4169" w:rsidP="000E4169">
      <w:pPr>
        <w:ind w:right="5761"/>
        <w:jc w:val="center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noProof/>
          <w:sz w:val="18"/>
          <w:szCs w:val="18"/>
          <w:lang w:eastAsia="hr-HR"/>
        </w:rPr>
        <w:drawing>
          <wp:anchor distT="0" distB="0" distL="114300" distR="114300" simplePos="0" relativeHeight="251658240" behindDoc="1" locked="0" layoutInCell="1" allowOverlap="1" wp14:anchorId="1FDCB9CF" wp14:editId="71D0F8FD">
            <wp:simplePos x="0" y="0"/>
            <wp:positionH relativeFrom="column">
              <wp:posOffset>1194435</wp:posOffset>
            </wp:positionH>
            <wp:positionV relativeFrom="paragraph">
              <wp:posOffset>-322580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1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4169" w:rsidRDefault="000E4169" w:rsidP="000E4169">
      <w:pPr>
        <w:ind w:right="5761"/>
        <w:jc w:val="center"/>
        <w:rPr>
          <w:rFonts w:ascii="Calibri" w:hAnsi="Calibri"/>
          <w:b/>
          <w:sz w:val="18"/>
          <w:szCs w:val="18"/>
        </w:rPr>
      </w:pPr>
    </w:p>
    <w:p w:rsidR="000E4169" w:rsidRPr="000E4169" w:rsidRDefault="000E4169" w:rsidP="000E4169">
      <w:pPr>
        <w:ind w:right="5761"/>
        <w:jc w:val="center"/>
        <w:rPr>
          <w:rFonts w:cs="Times New Roman"/>
          <w:b/>
          <w:sz w:val="18"/>
          <w:szCs w:val="18"/>
        </w:rPr>
      </w:pPr>
      <w:r w:rsidRPr="000E4169">
        <w:rPr>
          <w:rFonts w:cs="Times New Roman"/>
          <w:b/>
          <w:sz w:val="18"/>
          <w:szCs w:val="18"/>
        </w:rPr>
        <w:t>REPUBLIKA HRVATSKA</w:t>
      </w:r>
    </w:p>
    <w:p w:rsidR="000E4169" w:rsidRPr="000E4169" w:rsidRDefault="000E4169" w:rsidP="000E4169">
      <w:pPr>
        <w:ind w:right="5761"/>
        <w:jc w:val="center"/>
        <w:rPr>
          <w:rFonts w:cs="Times New Roman"/>
          <w:b/>
          <w:sz w:val="18"/>
          <w:szCs w:val="18"/>
        </w:rPr>
      </w:pPr>
      <w:r w:rsidRPr="000E4169">
        <w:rPr>
          <w:rFonts w:cs="Times New Roman"/>
          <w:b/>
          <w:sz w:val="18"/>
          <w:szCs w:val="18"/>
        </w:rPr>
        <w:t>PRIMORSKO-GORANSKA ŽUPANIJA</w:t>
      </w:r>
    </w:p>
    <w:p w:rsidR="000E4169" w:rsidRPr="000E4169" w:rsidRDefault="000E4169" w:rsidP="000E4169">
      <w:pPr>
        <w:ind w:right="5761"/>
        <w:jc w:val="center"/>
        <w:rPr>
          <w:rFonts w:cs="Times New Roman"/>
          <w:b/>
          <w:sz w:val="18"/>
          <w:szCs w:val="18"/>
        </w:rPr>
      </w:pPr>
      <w:r w:rsidRPr="000E4169">
        <w:rPr>
          <w:rFonts w:cs="Times New Roman"/>
          <w:b/>
          <w:sz w:val="18"/>
          <w:szCs w:val="18"/>
        </w:rPr>
        <w:t>GRADSKO IZBORNO POVJERENSTVO</w:t>
      </w:r>
    </w:p>
    <w:p w:rsidR="000E4169" w:rsidRPr="000E4169" w:rsidRDefault="000E4169" w:rsidP="000E4169">
      <w:pPr>
        <w:ind w:right="5761"/>
        <w:jc w:val="center"/>
        <w:rPr>
          <w:rFonts w:cs="Times New Roman"/>
          <w:b/>
          <w:sz w:val="18"/>
          <w:szCs w:val="18"/>
        </w:rPr>
      </w:pPr>
      <w:r w:rsidRPr="000E4169">
        <w:rPr>
          <w:rFonts w:cs="Times New Roman"/>
          <w:b/>
          <w:sz w:val="18"/>
          <w:szCs w:val="18"/>
        </w:rPr>
        <w:t>GRADA CRESA</w:t>
      </w:r>
    </w:p>
    <w:p w:rsidR="000E4169" w:rsidRPr="000E4169" w:rsidRDefault="000E4169" w:rsidP="000E4169">
      <w:pPr>
        <w:rPr>
          <w:rFonts w:cs="Times New Roman"/>
          <w:szCs w:val="24"/>
        </w:rPr>
      </w:pPr>
    </w:p>
    <w:p w:rsidR="000E4169" w:rsidRPr="000E4169" w:rsidRDefault="000E4169" w:rsidP="000E4169">
      <w:pPr>
        <w:pStyle w:val="Popis"/>
        <w:spacing w:after="0"/>
        <w:ind w:left="0" w:firstLine="0"/>
        <w:rPr>
          <w:sz w:val="20"/>
        </w:rPr>
      </w:pPr>
      <w:r w:rsidRPr="000E4169">
        <w:rPr>
          <w:sz w:val="20"/>
        </w:rPr>
        <w:t>KLASA: 013-01/19-1/2</w:t>
      </w:r>
    </w:p>
    <w:p w:rsidR="000E4169" w:rsidRPr="000E4169" w:rsidRDefault="000E4169" w:rsidP="000E4169">
      <w:pPr>
        <w:pStyle w:val="Popis"/>
        <w:spacing w:after="0"/>
        <w:ind w:left="0" w:firstLine="0"/>
        <w:rPr>
          <w:sz w:val="20"/>
        </w:rPr>
      </w:pPr>
      <w:r w:rsidRPr="000E4169">
        <w:rPr>
          <w:sz w:val="20"/>
        </w:rPr>
        <w:t>URBROJ:</w:t>
      </w:r>
      <w:r w:rsidR="00207142">
        <w:rPr>
          <w:sz w:val="20"/>
        </w:rPr>
        <w:t xml:space="preserve"> 2213/02-03-19-18</w:t>
      </w:r>
    </w:p>
    <w:p w:rsidR="000E4169" w:rsidRPr="000E4169" w:rsidRDefault="000E4169" w:rsidP="000E4169">
      <w:pPr>
        <w:pStyle w:val="Popis"/>
        <w:spacing w:after="0"/>
        <w:ind w:left="0" w:firstLine="0"/>
        <w:rPr>
          <w:sz w:val="20"/>
        </w:rPr>
      </w:pPr>
      <w:r>
        <w:rPr>
          <w:sz w:val="20"/>
        </w:rPr>
        <w:t>Cres, 16</w:t>
      </w:r>
      <w:r w:rsidRPr="000E4169">
        <w:rPr>
          <w:sz w:val="20"/>
        </w:rPr>
        <w:t>. travnja 2019.</w:t>
      </w:r>
    </w:p>
    <w:p w:rsidR="000E4169" w:rsidRDefault="000E4169"/>
    <w:p w:rsidR="000E4169" w:rsidRDefault="000E4169"/>
    <w:p w:rsidR="00454F99" w:rsidRDefault="00722941">
      <w:r>
        <w:tab/>
        <w:t>Na osnovi član</w:t>
      </w:r>
      <w:r w:rsidR="00435D6C">
        <w:t>a</w:t>
      </w:r>
      <w:r>
        <w:t>ka 21. i 41. točke 4. Zakona o izboru vijeća i predstavnika nacionalnih manjina („Narodne novine“, broj 25/19</w:t>
      </w:r>
      <w:r w:rsidR="000941F8">
        <w:t>, dalje: Zakon</w:t>
      </w:r>
      <w:r>
        <w:t>) Gradsko izborno povjerenstvo Grada</w:t>
      </w:r>
      <w:r w:rsidR="000E4169">
        <w:t xml:space="preserve"> Cresa</w:t>
      </w:r>
      <w:r w:rsidR="00AD77E0">
        <w:t xml:space="preserve"> na sjednici održanoj</w:t>
      </w:r>
      <w:r w:rsidR="000E4169">
        <w:t xml:space="preserve"> 16. travnja</w:t>
      </w:r>
      <w:r>
        <w:t xml:space="preserve"> 2019.</w:t>
      </w:r>
      <w:r w:rsidR="000E4169">
        <w:t xml:space="preserve"> godine </w:t>
      </w:r>
      <w:r>
        <w:t xml:space="preserve">donijelo je </w:t>
      </w:r>
    </w:p>
    <w:p w:rsidR="00722941" w:rsidRDefault="00722941"/>
    <w:p w:rsidR="00722941" w:rsidRPr="00207142" w:rsidRDefault="00722941" w:rsidP="00722941">
      <w:pPr>
        <w:jc w:val="center"/>
        <w:rPr>
          <w:b/>
          <w:sz w:val="28"/>
          <w:szCs w:val="28"/>
          <w:u w:val="single"/>
        </w:rPr>
      </w:pPr>
      <w:bookmarkStart w:id="0" w:name="_GoBack"/>
      <w:r w:rsidRPr="00207142">
        <w:rPr>
          <w:b/>
          <w:sz w:val="28"/>
          <w:szCs w:val="28"/>
          <w:u w:val="single"/>
        </w:rPr>
        <w:t>ODLUKU</w:t>
      </w:r>
    </w:p>
    <w:p w:rsidR="00722941" w:rsidRPr="00207142" w:rsidRDefault="00722941" w:rsidP="00722941">
      <w:pPr>
        <w:jc w:val="center"/>
        <w:rPr>
          <w:b/>
          <w:u w:val="single"/>
        </w:rPr>
      </w:pPr>
      <w:r w:rsidRPr="00207142">
        <w:rPr>
          <w:b/>
          <w:u w:val="single"/>
        </w:rPr>
        <w:t>O NEODRŽAVANJU IZBORA ČLANOVA VIJEĆA</w:t>
      </w:r>
    </w:p>
    <w:p w:rsidR="00722941" w:rsidRPr="00207142" w:rsidRDefault="00207142" w:rsidP="00722941">
      <w:pPr>
        <w:jc w:val="center"/>
        <w:rPr>
          <w:b/>
          <w:u w:val="single"/>
        </w:rPr>
      </w:pPr>
      <w:r w:rsidRPr="00207142">
        <w:rPr>
          <w:b/>
          <w:u w:val="single"/>
        </w:rPr>
        <w:t>TALIJANSKE</w:t>
      </w:r>
      <w:r w:rsidR="00722941" w:rsidRPr="00207142">
        <w:rPr>
          <w:b/>
          <w:u w:val="single"/>
        </w:rPr>
        <w:t xml:space="preserve"> NACIONALNE MANJINE </w:t>
      </w:r>
    </w:p>
    <w:p w:rsidR="00722941" w:rsidRPr="00207142" w:rsidRDefault="00722941" w:rsidP="00722941">
      <w:pPr>
        <w:jc w:val="center"/>
        <w:rPr>
          <w:u w:val="single"/>
        </w:rPr>
      </w:pPr>
      <w:r w:rsidRPr="00207142">
        <w:rPr>
          <w:b/>
          <w:u w:val="single"/>
        </w:rPr>
        <w:t>U</w:t>
      </w:r>
      <w:r w:rsidR="000E4169" w:rsidRPr="00207142">
        <w:rPr>
          <w:b/>
          <w:u w:val="single"/>
        </w:rPr>
        <w:t xml:space="preserve"> GRADU CRESU                </w:t>
      </w:r>
    </w:p>
    <w:bookmarkEnd w:id="0"/>
    <w:p w:rsidR="00722941" w:rsidRDefault="00722941" w:rsidP="00722941">
      <w:pPr>
        <w:jc w:val="center"/>
        <w:rPr>
          <w:sz w:val="18"/>
          <w:szCs w:val="18"/>
        </w:rPr>
      </w:pPr>
    </w:p>
    <w:p w:rsidR="00804C0A" w:rsidRDefault="00804C0A" w:rsidP="00722941">
      <w:pPr>
        <w:jc w:val="center"/>
        <w:rPr>
          <w:sz w:val="18"/>
          <w:szCs w:val="18"/>
        </w:rPr>
      </w:pPr>
    </w:p>
    <w:p w:rsidR="00722941" w:rsidRDefault="00722941" w:rsidP="007F00D3">
      <w:pPr>
        <w:pStyle w:val="Odlomakpopisa"/>
        <w:numPr>
          <w:ilvl w:val="0"/>
          <w:numId w:val="1"/>
        </w:numPr>
        <w:ind w:left="142" w:hanging="34"/>
        <w:rPr>
          <w:szCs w:val="24"/>
        </w:rPr>
      </w:pPr>
      <w:r w:rsidRPr="00722941">
        <w:rPr>
          <w:szCs w:val="24"/>
        </w:rPr>
        <w:t xml:space="preserve"> Utvrđuje se</w:t>
      </w:r>
      <w:r>
        <w:rPr>
          <w:szCs w:val="24"/>
        </w:rPr>
        <w:t xml:space="preserve"> da se izbori članova vijeća</w:t>
      </w:r>
      <w:r w:rsidR="000E4169">
        <w:rPr>
          <w:szCs w:val="24"/>
        </w:rPr>
        <w:t xml:space="preserve"> </w:t>
      </w:r>
      <w:r w:rsidR="00207142">
        <w:rPr>
          <w:szCs w:val="24"/>
        </w:rPr>
        <w:t>talijanske</w:t>
      </w:r>
      <w:r>
        <w:rPr>
          <w:szCs w:val="24"/>
        </w:rPr>
        <w:t xml:space="preserve"> nacionalne manjine u Gradu</w:t>
      </w:r>
      <w:r w:rsidR="000E4169">
        <w:rPr>
          <w:szCs w:val="24"/>
        </w:rPr>
        <w:t xml:space="preserve"> Cresu</w:t>
      </w:r>
      <w:r>
        <w:rPr>
          <w:szCs w:val="24"/>
        </w:rPr>
        <w:t xml:space="preserve">  </w:t>
      </w:r>
      <w:r w:rsidR="00804C0A">
        <w:rPr>
          <w:szCs w:val="24"/>
        </w:rPr>
        <w:t xml:space="preserve">raspisani za 5. svibnja 2019. </w:t>
      </w:r>
      <w:r>
        <w:rPr>
          <w:szCs w:val="24"/>
        </w:rPr>
        <w:t xml:space="preserve">neće održati </w:t>
      </w:r>
      <w:r w:rsidR="00A6041C">
        <w:rPr>
          <w:szCs w:val="24"/>
        </w:rPr>
        <w:t>jer Gradsko</w:t>
      </w:r>
      <w:r w:rsidR="000E4169">
        <w:rPr>
          <w:szCs w:val="24"/>
        </w:rPr>
        <w:t xml:space="preserve"> </w:t>
      </w:r>
      <w:r w:rsidR="00804C0A">
        <w:rPr>
          <w:szCs w:val="24"/>
        </w:rPr>
        <w:t>izborno povjerenstv</w:t>
      </w:r>
      <w:r w:rsidR="000E4169">
        <w:rPr>
          <w:szCs w:val="24"/>
        </w:rPr>
        <w:t>o</w:t>
      </w:r>
      <w:r w:rsidR="00804C0A">
        <w:rPr>
          <w:szCs w:val="24"/>
        </w:rPr>
        <w:t xml:space="preserve"> Grada</w:t>
      </w:r>
      <w:r w:rsidR="000E4169">
        <w:rPr>
          <w:szCs w:val="24"/>
        </w:rPr>
        <w:t xml:space="preserve"> Cresa</w:t>
      </w:r>
      <w:r w:rsidR="00A6041C">
        <w:rPr>
          <w:szCs w:val="24"/>
        </w:rPr>
        <w:t>,</w:t>
      </w:r>
      <w:r w:rsidR="00804C0A">
        <w:rPr>
          <w:szCs w:val="24"/>
        </w:rPr>
        <w:t xml:space="preserve"> u zakonom propisanom roku</w:t>
      </w:r>
      <w:r w:rsidR="00A6041C">
        <w:rPr>
          <w:szCs w:val="24"/>
        </w:rPr>
        <w:t>,</w:t>
      </w:r>
      <w:r w:rsidR="00804C0A">
        <w:rPr>
          <w:szCs w:val="24"/>
        </w:rPr>
        <w:t xml:space="preserve"> nije zaprim</w:t>
      </w:r>
      <w:r w:rsidR="00A6041C">
        <w:rPr>
          <w:szCs w:val="24"/>
        </w:rPr>
        <w:t>ilo</w:t>
      </w:r>
      <w:r w:rsidR="00804C0A">
        <w:rPr>
          <w:szCs w:val="24"/>
        </w:rPr>
        <w:t xml:space="preserve"> niti jedn</w:t>
      </w:r>
      <w:r w:rsidR="00A6041C">
        <w:rPr>
          <w:szCs w:val="24"/>
        </w:rPr>
        <w:t>u</w:t>
      </w:r>
      <w:r w:rsidR="00804C0A">
        <w:rPr>
          <w:szCs w:val="24"/>
        </w:rPr>
        <w:t xml:space="preserve"> pravovaljan</w:t>
      </w:r>
      <w:r w:rsidR="00A6041C">
        <w:rPr>
          <w:szCs w:val="24"/>
        </w:rPr>
        <w:t>u</w:t>
      </w:r>
      <w:r w:rsidR="00804C0A">
        <w:rPr>
          <w:szCs w:val="24"/>
        </w:rPr>
        <w:t xml:space="preserve"> list</w:t>
      </w:r>
      <w:r w:rsidR="00A6041C">
        <w:rPr>
          <w:szCs w:val="24"/>
        </w:rPr>
        <w:t>u</w:t>
      </w:r>
      <w:r w:rsidR="00804C0A">
        <w:rPr>
          <w:szCs w:val="24"/>
        </w:rPr>
        <w:t xml:space="preserve"> kandidata</w:t>
      </w:r>
      <w:r w:rsidR="000E4169">
        <w:rPr>
          <w:szCs w:val="24"/>
        </w:rPr>
        <w:t xml:space="preserve"> </w:t>
      </w:r>
      <w:r w:rsidR="00922D87">
        <w:rPr>
          <w:szCs w:val="24"/>
        </w:rPr>
        <w:t xml:space="preserve">na navedenim izborima. </w:t>
      </w:r>
    </w:p>
    <w:p w:rsidR="00804C0A" w:rsidRDefault="00804C0A" w:rsidP="00804C0A">
      <w:pPr>
        <w:pStyle w:val="Odlomakpopisa"/>
        <w:ind w:left="0"/>
        <w:rPr>
          <w:szCs w:val="24"/>
        </w:rPr>
      </w:pPr>
    </w:p>
    <w:p w:rsidR="00804C0A" w:rsidRDefault="00804C0A" w:rsidP="00804C0A">
      <w:pPr>
        <w:pStyle w:val="Odlomakpopisa"/>
        <w:ind w:left="0"/>
        <w:jc w:val="center"/>
        <w:rPr>
          <w:b/>
          <w:szCs w:val="24"/>
        </w:rPr>
      </w:pPr>
      <w:r w:rsidRPr="00804C0A">
        <w:rPr>
          <w:b/>
          <w:szCs w:val="24"/>
        </w:rPr>
        <w:t>Obrazloženje</w:t>
      </w:r>
    </w:p>
    <w:p w:rsidR="00804C0A" w:rsidRDefault="00804C0A" w:rsidP="00804C0A">
      <w:pPr>
        <w:pStyle w:val="Odlomakpopisa"/>
        <w:ind w:left="0"/>
        <w:jc w:val="center"/>
        <w:rPr>
          <w:b/>
          <w:szCs w:val="24"/>
        </w:rPr>
      </w:pPr>
    </w:p>
    <w:p w:rsidR="00922D87" w:rsidRDefault="00804C0A" w:rsidP="00804C0A">
      <w:pPr>
        <w:pStyle w:val="Odlomakpopisa"/>
        <w:ind w:left="0"/>
        <w:rPr>
          <w:szCs w:val="24"/>
        </w:rPr>
      </w:pPr>
      <w:r>
        <w:rPr>
          <w:b/>
          <w:szCs w:val="24"/>
        </w:rPr>
        <w:tab/>
      </w:r>
      <w:r w:rsidR="000941F8" w:rsidRPr="000941F8">
        <w:rPr>
          <w:szCs w:val="24"/>
        </w:rPr>
        <w:t>Odlukom</w:t>
      </w:r>
      <w:r w:rsidR="000941F8">
        <w:rPr>
          <w:b/>
          <w:szCs w:val="24"/>
        </w:rPr>
        <w:t xml:space="preserve"> </w:t>
      </w:r>
      <w:r w:rsidRPr="00804C0A">
        <w:rPr>
          <w:szCs w:val="24"/>
        </w:rPr>
        <w:t>Vlad</w:t>
      </w:r>
      <w:r w:rsidR="000941F8">
        <w:rPr>
          <w:szCs w:val="24"/>
        </w:rPr>
        <w:t>e</w:t>
      </w:r>
      <w:r w:rsidRPr="00804C0A">
        <w:rPr>
          <w:szCs w:val="24"/>
        </w:rPr>
        <w:t xml:space="preserve"> Republike Hrvatske </w:t>
      </w:r>
      <w:r>
        <w:rPr>
          <w:szCs w:val="24"/>
        </w:rPr>
        <w:t xml:space="preserve">o raspisivanju izbora </w:t>
      </w:r>
      <w:r w:rsidR="000941F8">
        <w:rPr>
          <w:szCs w:val="24"/>
        </w:rPr>
        <w:t xml:space="preserve">za </w:t>
      </w:r>
      <w:r>
        <w:rPr>
          <w:szCs w:val="24"/>
        </w:rPr>
        <w:t>članov</w:t>
      </w:r>
      <w:r w:rsidR="000941F8">
        <w:rPr>
          <w:szCs w:val="24"/>
        </w:rPr>
        <w:t>e</w:t>
      </w:r>
      <w:r>
        <w:rPr>
          <w:szCs w:val="24"/>
        </w:rPr>
        <w:t xml:space="preserve"> vijeća/predstavnik</w:t>
      </w:r>
      <w:r w:rsidR="000941F8">
        <w:rPr>
          <w:szCs w:val="24"/>
        </w:rPr>
        <w:t>e</w:t>
      </w:r>
      <w:r>
        <w:rPr>
          <w:szCs w:val="24"/>
        </w:rPr>
        <w:t xml:space="preserve"> nacionalnih manjina u jedinicama lokalne i područne (regionalne) samouprave (</w:t>
      </w:r>
      <w:r w:rsidR="005F2E6C">
        <w:rPr>
          <w:szCs w:val="24"/>
        </w:rPr>
        <w:t>„</w:t>
      </w:r>
      <w:r>
        <w:rPr>
          <w:szCs w:val="24"/>
        </w:rPr>
        <w:t>Narodne novine</w:t>
      </w:r>
      <w:r w:rsidR="005F2E6C">
        <w:rPr>
          <w:szCs w:val="24"/>
        </w:rPr>
        <w:t>“</w:t>
      </w:r>
      <w:r>
        <w:rPr>
          <w:szCs w:val="24"/>
        </w:rPr>
        <w:t>, broj</w:t>
      </w:r>
      <w:r w:rsidR="005F2E6C">
        <w:rPr>
          <w:szCs w:val="24"/>
        </w:rPr>
        <w:t xml:space="preserve"> 32/19</w:t>
      </w:r>
      <w:r>
        <w:rPr>
          <w:szCs w:val="24"/>
        </w:rPr>
        <w:t>) raspisani su izbori</w:t>
      </w:r>
      <w:r w:rsidR="000941F8">
        <w:rPr>
          <w:szCs w:val="24"/>
        </w:rPr>
        <w:t xml:space="preserve"> </w:t>
      </w:r>
      <w:r>
        <w:rPr>
          <w:szCs w:val="24"/>
        </w:rPr>
        <w:t>članova vijeća</w:t>
      </w:r>
      <w:r w:rsidR="000E4169">
        <w:rPr>
          <w:szCs w:val="24"/>
        </w:rPr>
        <w:t xml:space="preserve"> </w:t>
      </w:r>
      <w:r w:rsidR="00207142">
        <w:rPr>
          <w:szCs w:val="24"/>
        </w:rPr>
        <w:t>talijanske</w:t>
      </w:r>
      <w:r>
        <w:rPr>
          <w:szCs w:val="24"/>
        </w:rPr>
        <w:t xml:space="preserve"> nacionalne manjine u G</w:t>
      </w:r>
      <w:r w:rsidR="00922D87">
        <w:rPr>
          <w:szCs w:val="24"/>
        </w:rPr>
        <w:t>radu</w:t>
      </w:r>
      <w:r w:rsidR="000E4169">
        <w:rPr>
          <w:szCs w:val="24"/>
        </w:rPr>
        <w:t xml:space="preserve"> Cresu</w:t>
      </w:r>
      <w:r w:rsidR="00922D87">
        <w:rPr>
          <w:szCs w:val="24"/>
        </w:rPr>
        <w:t xml:space="preserve"> za 5. svibnja 2019.</w:t>
      </w:r>
      <w:r w:rsidR="000E4169">
        <w:rPr>
          <w:szCs w:val="24"/>
        </w:rPr>
        <w:t xml:space="preserve"> </w:t>
      </w:r>
      <w:r w:rsidR="00922D87">
        <w:rPr>
          <w:szCs w:val="24"/>
        </w:rPr>
        <w:t xml:space="preserve">Navedena </w:t>
      </w:r>
      <w:r w:rsidR="00435D6C">
        <w:rPr>
          <w:szCs w:val="24"/>
        </w:rPr>
        <w:t>O</w:t>
      </w:r>
      <w:r w:rsidR="00922D87">
        <w:rPr>
          <w:szCs w:val="24"/>
        </w:rPr>
        <w:t>dluka Vlade Republike Hrvatske stupila je na snagu 3. travnja 2019.</w:t>
      </w:r>
    </w:p>
    <w:p w:rsidR="00804C0A" w:rsidRDefault="00804C0A" w:rsidP="00804C0A">
      <w:pPr>
        <w:pStyle w:val="Odlomakpopisa"/>
        <w:ind w:left="0"/>
        <w:rPr>
          <w:szCs w:val="24"/>
        </w:rPr>
      </w:pPr>
    </w:p>
    <w:p w:rsidR="00922D87" w:rsidRDefault="00804C0A" w:rsidP="00804C0A">
      <w:pPr>
        <w:pStyle w:val="Odlomakpopisa"/>
        <w:ind w:left="0"/>
        <w:rPr>
          <w:szCs w:val="24"/>
        </w:rPr>
      </w:pPr>
      <w:r>
        <w:rPr>
          <w:szCs w:val="24"/>
        </w:rPr>
        <w:tab/>
        <w:t>U skladu sa člankom 17. stavkom 1. Zakona</w:t>
      </w:r>
      <w:r w:rsidR="000941F8">
        <w:rPr>
          <w:szCs w:val="24"/>
        </w:rPr>
        <w:t>,</w:t>
      </w:r>
      <w:r>
        <w:rPr>
          <w:szCs w:val="24"/>
        </w:rPr>
        <w:t xml:space="preserve"> prijedlozi lista kandidata </w:t>
      </w:r>
      <w:r w:rsidR="00922D87">
        <w:rPr>
          <w:szCs w:val="24"/>
        </w:rPr>
        <w:t>na izborima članova vijeća</w:t>
      </w:r>
      <w:r w:rsidR="000E4169">
        <w:rPr>
          <w:szCs w:val="24"/>
        </w:rPr>
        <w:t xml:space="preserve"> </w:t>
      </w:r>
      <w:r w:rsidR="00207142">
        <w:rPr>
          <w:szCs w:val="24"/>
        </w:rPr>
        <w:t>talijanske</w:t>
      </w:r>
      <w:r w:rsidR="00922D87">
        <w:rPr>
          <w:szCs w:val="24"/>
        </w:rPr>
        <w:t xml:space="preserve"> nacionalne manjine u Gradu</w:t>
      </w:r>
      <w:r w:rsidR="000E4169">
        <w:rPr>
          <w:szCs w:val="24"/>
        </w:rPr>
        <w:t xml:space="preserve"> Cresu </w:t>
      </w:r>
      <w:r>
        <w:rPr>
          <w:szCs w:val="24"/>
        </w:rPr>
        <w:t>mora</w:t>
      </w:r>
      <w:r w:rsidR="001A2CD3">
        <w:rPr>
          <w:szCs w:val="24"/>
        </w:rPr>
        <w:t>li su</w:t>
      </w:r>
      <w:r>
        <w:rPr>
          <w:szCs w:val="24"/>
        </w:rPr>
        <w:t xml:space="preserve"> </w:t>
      </w:r>
      <w:r w:rsidR="00922D87">
        <w:rPr>
          <w:szCs w:val="24"/>
        </w:rPr>
        <w:t>prispjeti Gradskom izbornom povjerenstvu Grada</w:t>
      </w:r>
      <w:r w:rsidR="000E4169">
        <w:rPr>
          <w:szCs w:val="24"/>
        </w:rPr>
        <w:t xml:space="preserve"> Cresa </w:t>
      </w:r>
      <w:r w:rsidR="00922D87">
        <w:rPr>
          <w:szCs w:val="24"/>
        </w:rPr>
        <w:t>u roku od 12 dana od dana stupanja na snagu</w:t>
      </w:r>
      <w:r>
        <w:rPr>
          <w:szCs w:val="24"/>
        </w:rPr>
        <w:t xml:space="preserve"> </w:t>
      </w:r>
      <w:r w:rsidR="00922D87">
        <w:rPr>
          <w:szCs w:val="24"/>
        </w:rPr>
        <w:t xml:space="preserve">odluke o raspisivanju izbora, dakle najkasnije do 15. travnja 2019. </w:t>
      </w:r>
      <w:r w:rsidR="00BC0DA8">
        <w:rPr>
          <w:szCs w:val="24"/>
        </w:rPr>
        <w:t>do</w:t>
      </w:r>
      <w:r w:rsidR="000E4169">
        <w:rPr>
          <w:szCs w:val="24"/>
        </w:rPr>
        <w:t xml:space="preserve"> 24,00 sata.</w:t>
      </w:r>
    </w:p>
    <w:p w:rsidR="00922D87" w:rsidRDefault="00922D87" w:rsidP="00804C0A">
      <w:pPr>
        <w:pStyle w:val="Odlomakpopisa"/>
        <w:ind w:left="0"/>
        <w:rPr>
          <w:szCs w:val="24"/>
        </w:rPr>
      </w:pPr>
    </w:p>
    <w:p w:rsidR="00922D87" w:rsidRDefault="00922D87" w:rsidP="00804C0A">
      <w:pPr>
        <w:pStyle w:val="Odlomakpopisa"/>
        <w:ind w:left="0"/>
        <w:rPr>
          <w:szCs w:val="24"/>
        </w:rPr>
      </w:pPr>
      <w:r>
        <w:rPr>
          <w:szCs w:val="24"/>
        </w:rPr>
        <w:tab/>
        <w:t>Budući da je utvrđeno da Gradsko izborno povjerenstvo Grada</w:t>
      </w:r>
      <w:r w:rsidR="000E4169">
        <w:rPr>
          <w:szCs w:val="24"/>
        </w:rPr>
        <w:t xml:space="preserve"> Cresa</w:t>
      </w:r>
      <w:r>
        <w:rPr>
          <w:szCs w:val="24"/>
        </w:rPr>
        <w:t xml:space="preserve"> nije, u zakonom propisanom roku, zaprimilo niti jednu pravovaljanu listu kandidata za izbor </w:t>
      </w:r>
      <w:r w:rsidR="00435D6C">
        <w:rPr>
          <w:szCs w:val="24"/>
        </w:rPr>
        <w:t>članova vijeća</w:t>
      </w:r>
      <w:r w:rsidR="000E4169">
        <w:rPr>
          <w:szCs w:val="24"/>
        </w:rPr>
        <w:t xml:space="preserve"> </w:t>
      </w:r>
      <w:r w:rsidR="00207142">
        <w:rPr>
          <w:szCs w:val="24"/>
        </w:rPr>
        <w:t>talijanske</w:t>
      </w:r>
      <w:r w:rsidR="00435D6C">
        <w:rPr>
          <w:szCs w:val="24"/>
        </w:rPr>
        <w:t xml:space="preserve"> nacionalne manjine u Gradu</w:t>
      </w:r>
      <w:r w:rsidR="000E4169">
        <w:rPr>
          <w:szCs w:val="24"/>
        </w:rPr>
        <w:t xml:space="preserve"> Cresu</w:t>
      </w:r>
      <w:r w:rsidR="00435D6C">
        <w:rPr>
          <w:szCs w:val="24"/>
        </w:rPr>
        <w:t>, u skladu sa člancima 21. i 41. točk</w:t>
      </w:r>
      <w:r w:rsidR="00C16DE8">
        <w:rPr>
          <w:szCs w:val="24"/>
        </w:rPr>
        <w:t>om</w:t>
      </w:r>
      <w:r w:rsidR="00435D6C">
        <w:rPr>
          <w:szCs w:val="24"/>
        </w:rPr>
        <w:t xml:space="preserve"> 4. Zakona</w:t>
      </w:r>
      <w:r w:rsidR="000E4169">
        <w:rPr>
          <w:szCs w:val="24"/>
        </w:rPr>
        <w:t>,</w:t>
      </w:r>
      <w:r w:rsidR="00435D6C">
        <w:rPr>
          <w:szCs w:val="24"/>
        </w:rPr>
        <w:t xml:space="preserve"> odlučeno je kao u izreci ove Odluke.</w:t>
      </w:r>
    </w:p>
    <w:p w:rsidR="000E4169" w:rsidRDefault="000E4169" w:rsidP="00804C0A">
      <w:pPr>
        <w:pStyle w:val="Odlomakpopisa"/>
        <w:ind w:left="0"/>
        <w:rPr>
          <w:szCs w:val="24"/>
        </w:rPr>
      </w:pPr>
    </w:p>
    <w:p w:rsidR="00435D6C" w:rsidRDefault="006940B0" w:rsidP="00EC60E8">
      <w:pPr>
        <w:pStyle w:val="Odlomakpopisa"/>
        <w:ind w:left="0" w:firstLine="5812"/>
        <w:rPr>
          <w:szCs w:val="24"/>
        </w:rPr>
      </w:pPr>
      <w:r>
        <w:rPr>
          <w:szCs w:val="24"/>
        </w:rPr>
        <w:tab/>
      </w:r>
      <w:r w:rsidR="000E4169">
        <w:rPr>
          <w:szCs w:val="24"/>
        </w:rPr>
        <w:t>P</w:t>
      </w:r>
      <w:r w:rsidR="00435D6C">
        <w:rPr>
          <w:szCs w:val="24"/>
        </w:rPr>
        <w:t>redsjednica</w:t>
      </w:r>
      <w:r w:rsidR="000E4169">
        <w:rPr>
          <w:szCs w:val="24"/>
        </w:rPr>
        <w:t xml:space="preserve"> GIP-a Cres</w:t>
      </w:r>
      <w:r w:rsidR="00435D6C">
        <w:rPr>
          <w:szCs w:val="24"/>
        </w:rPr>
        <w:t xml:space="preserve"> </w:t>
      </w:r>
    </w:p>
    <w:p w:rsidR="006940B0" w:rsidRDefault="006940B0" w:rsidP="00EC60E8">
      <w:pPr>
        <w:pStyle w:val="Odlomakpopisa"/>
        <w:ind w:left="468" w:firstLine="5628"/>
        <w:rPr>
          <w:szCs w:val="24"/>
        </w:rPr>
      </w:pPr>
    </w:p>
    <w:p w:rsidR="00EC60E8" w:rsidRDefault="006940B0" w:rsidP="00EC60E8">
      <w:pPr>
        <w:pStyle w:val="Odlomakpopisa"/>
        <w:ind w:left="468" w:firstLine="5628"/>
        <w:rPr>
          <w:sz w:val="22"/>
        </w:rPr>
      </w:pPr>
      <w:r>
        <w:rPr>
          <w:sz w:val="22"/>
        </w:rPr>
        <w:tab/>
      </w:r>
      <w:r w:rsidR="00EC60E8">
        <w:rPr>
          <w:sz w:val="22"/>
        </w:rPr>
        <w:t>_____________________</w:t>
      </w:r>
    </w:p>
    <w:p w:rsidR="00804C0A" w:rsidRPr="000E4169" w:rsidRDefault="006940B0" w:rsidP="007F00D3">
      <w:pPr>
        <w:pStyle w:val="Odlomakpopisa"/>
        <w:ind w:left="468" w:firstLine="5628"/>
        <w:rPr>
          <w:szCs w:val="24"/>
        </w:rPr>
      </w:pPr>
      <w:r>
        <w:rPr>
          <w:szCs w:val="24"/>
        </w:rPr>
        <w:tab/>
      </w:r>
      <w:r w:rsidR="000E4169" w:rsidRPr="000E4169">
        <w:rPr>
          <w:szCs w:val="24"/>
        </w:rPr>
        <w:t>Patricija Purić, dipl.iur.</w:t>
      </w:r>
    </w:p>
    <w:sectPr w:rsidR="00804C0A" w:rsidRPr="000E4169" w:rsidSect="000E416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C5C54"/>
    <w:multiLevelType w:val="hybridMultilevel"/>
    <w:tmpl w:val="700AA102"/>
    <w:lvl w:ilvl="0" w:tplc="3EFEEE28">
      <w:start w:val="1"/>
      <w:numFmt w:val="decimal"/>
      <w:lvlText w:val="%1."/>
      <w:lvlJc w:val="left"/>
      <w:pPr>
        <w:ind w:left="468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188" w:hanging="360"/>
      </w:pPr>
    </w:lvl>
    <w:lvl w:ilvl="2" w:tplc="041A001B" w:tentative="1">
      <w:start w:val="1"/>
      <w:numFmt w:val="lowerRoman"/>
      <w:lvlText w:val="%3."/>
      <w:lvlJc w:val="right"/>
      <w:pPr>
        <w:ind w:left="1908" w:hanging="180"/>
      </w:pPr>
    </w:lvl>
    <w:lvl w:ilvl="3" w:tplc="041A000F" w:tentative="1">
      <w:start w:val="1"/>
      <w:numFmt w:val="decimal"/>
      <w:lvlText w:val="%4."/>
      <w:lvlJc w:val="left"/>
      <w:pPr>
        <w:ind w:left="2628" w:hanging="360"/>
      </w:pPr>
    </w:lvl>
    <w:lvl w:ilvl="4" w:tplc="041A0019" w:tentative="1">
      <w:start w:val="1"/>
      <w:numFmt w:val="lowerLetter"/>
      <w:lvlText w:val="%5."/>
      <w:lvlJc w:val="left"/>
      <w:pPr>
        <w:ind w:left="3348" w:hanging="360"/>
      </w:pPr>
    </w:lvl>
    <w:lvl w:ilvl="5" w:tplc="041A001B" w:tentative="1">
      <w:start w:val="1"/>
      <w:numFmt w:val="lowerRoman"/>
      <w:lvlText w:val="%6."/>
      <w:lvlJc w:val="right"/>
      <w:pPr>
        <w:ind w:left="4068" w:hanging="180"/>
      </w:pPr>
    </w:lvl>
    <w:lvl w:ilvl="6" w:tplc="041A000F" w:tentative="1">
      <w:start w:val="1"/>
      <w:numFmt w:val="decimal"/>
      <w:lvlText w:val="%7."/>
      <w:lvlJc w:val="left"/>
      <w:pPr>
        <w:ind w:left="4788" w:hanging="360"/>
      </w:pPr>
    </w:lvl>
    <w:lvl w:ilvl="7" w:tplc="041A0019" w:tentative="1">
      <w:start w:val="1"/>
      <w:numFmt w:val="lowerLetter"/>
      <w:lvlText w:val="%8."/>
      <w:lvlJc w:val="left"/>
      <w:pPr>
        <w:ind w:left="5508" w:hanging="360"/>
      </w:pPr>
    </w:lvl>
    <w:lvl w:ilvl="8" w:tplc="041A001B" w:tentative="1">
      <w:start w:val="1"/>
      <w:numFmt w:val="lowerRoman"/>
      <w:lvlText w:val="%9."/>
      <w:lvlJc w:val="right"/>
      <w:pPr>
        <w:ind w:left="62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941"/>
    <w:rsid w:val="0006212C"/>
    <w:rsid w:val="000941F8"/>
    <w:rsid w:val="000E4169"/>
    <w:rsid w:val="001A2CD3"/>
    <w:rsid w:val="00207142"/>
    <w:rsid w:val="00417674"/>
    <w:rsid w:val="00435D6C"/>
    <w:rsid w:val="00454F99"/>
    <w:rsid w:val="005F2E6C"/>
    <w:rsid w:val="00642A49"/>
    <w:rsid w:val="006940B0"/>
    <w:rsid w:val="00722941"/>
    <w:rsid w:val="007F00D3"/>
    <w:rsid w:val="00804C0A"/>
    <w:rsid w:val="008225E8"/>
    <w:rsid w:val="00922D87"/>
    <w:rsid w:val="009448A5"/>
    <w:rsid w:val="00A6041C"/>
    <w:rsid w:val="00AC2971"/>
    <w:rsid w:val="00AD77E0"/>
    <w:rsid w:val="00BC0DA8"/>
    <w:rsid w:val="00C16DE8"/>
    <w:rsid w:val="00EC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83" w:lineRule="auto"/>
        <w:ind w:left="108" w:right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941"/>
    <w:pPr>
      <w:ind w:left="720"/>
      <w:contextualSpacing/>
    </w:pPr>
  </w:style>
  <w:style w:type="paragraph" w:styleId="Popis">
    <w:name w:val="List"/>
    <w:basedOn w:val="Normal"/>
    <w:rsid w:val="000E4169"/>
    <w:pPr>
      <w:spacing w:after="120" w:line="240" w:lineRule="auto"/>
      <w:ind w:left="360" w:right="0" w:hanging="360"/>
    </w:pPr>
    <w:rPr>
      <w:rFonts w:eastAsia="Times New Roman" w:cs="Times New Roman"/>
      <w:sz w:val="22"/>
      <w:szCs w:val="20"/>
      <w:lang w:val="en-GB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line="283" w:lineRule="auto"/>
        <w:ind w:left="108" w:right="7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9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2941"/>
    <w:pPr>
      <w:ind w:left="720"/>
      <w:contextualSpacing/>
    </w:pPr>
  </w:style>
  <w:style w:type="paragraph" w:styleId="Popis">
    <w:name w:val="List"/>
    <w:basedOn w:val="Normal"/>
    <w:rsid w:val="000E4169"/>
    <w:pPr>
      <w:spacing w:after="120" w:line="240" w:lineRule="auto"/>
      <w:ind w:left="360" w:right="0" w:hanging="360"/>
    </w:pPr>
    <w:rPr>
      <w:rFonts w:eastAsia="Times New Roman" w:cs="Times New Roman"/>
      <w:sz w:val="22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Patricija</cp:lastModifiedBy>
  <cp:revision>3</cp:revision>
  <dcterms:created xsi:type="dcterms:W3CDTF">2019-04-16T05:41:00Z</dcterms:created>
  <dcterms:modified xsi:type="dcterms:W3CDTF">2019-04-16T05:44:00Z</dcterms:modified>
</cp:coreProperties>
</file>