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25" w:rsidRPr="00847625" w:rsidRDefault="00847625" w:rsidP="00A21214">
      <w:pPr>
        <w:jc w:val="both"/>
      </w:pPr>
      <w:bookmarkStart w:id="0" w:name="_GoBack"/>
      <w:bookmarkEnd w:id="0"/>
      <w:r w:rsidRPr="00847625">
        <w:t xml:space="preserve">Na temelju članka 29. Statuta Grada Cresa </w:t>
      </w:r>
      <w:r w:rsidR="00BD3CEB">
        <w:t>(</w:t>
      </w:r>
      <w:r w:rsidRPr="00847625">
        <w:t>Službene novine Primorsko- goranske županije«, broj 29/09), Gradsko vijeće Grada Cresa na sjednici</w:t>
      </w:r>
      <w:r w:rsidR="00BD3CEB">
        <w:t xml:space="preserve"> održanoj ________</w:t>
      </w:r>
      <w:r w:rsidRPr="00847625">
        <w:t xml:space="preserve"> 2015. godine donijelo je</w:t>
      </w:r>
    </w:p>
    <w:p w:rsidR="00847625" w:rsidRPr="00847625" w:rsidRDefault="00847625" w:rsidP="00EB5DE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</w:p>
    <w:p w:rsidR="00847625" w:rsidRPr="00847625" w:rsidRDefault="00847625" w:rsidP="00EB5DE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</w:p>
    <w:p w:rsidR="00EB5DE1" w:rsidRPr="00A21214" w:rsidRDefault="00EB5DE1" w:rsidP="00EB5DE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A21214">
        <w:rPr>
          <w:rFonts w:cs="TimesNewRomanPS-BoldMT"/>
          <w:b/>
          <w:bCs/>
          <w:sz w:val="24"/>
          <w:szCs w:val="24"/>
        </w:rPr>
        <w:t>ODLUK</w:t>
      </w:r>
      <w:r w:rsidR="00847625" w:rsidRPr="00A21214">
        <w:rPr>
          <w:rFonts w:cs="TimesNewRomanPS-BoldMT"/>
          <w:b/>
          <w:bCs/>
          <w:sz w:val="24"/>
          <w:szCs w:val="24"/>
        </w:rPr>
        <w:t>U</w:t>
      </w:r>
    </w:p>
    <w:p w:rsidR="00EB5DE1" w:rsidRPr="00847625" w:rsidRDefault="00EB5DE1" w:rsidP="00EB5DE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847625">
        <w:rPr>
          <w:rFonts w:cs="TimesNewRomanPS-BoldMT"/>
          <w:b/>
          <w:bCs/>
        </w:rPr>
        <w:t xml:space="preserve">o izradi Strategije razvoja </w:t>
      </w:r>
      <w:r w:rsidR="00847625" w:rsidRPr="00847625">
        <w:rPr>
          <w:rFonts w:cs="TimesNewRomanPS-BoldMT"/>
          <w:b/>
          <w:bCs/>
        </w:rPr>
        <w:t>Grada Cresa</w:t>
      </w:r>
      <w:r w:rsidR="005E651F" w:rsidRPr="00847625">
        <w:rPr>
          <w:rFonts w:cs="TimesNewRomanPS-BoldMT"/>
          <w:b/>
          <w:bCs/>
        </w:rPr>
        <w:t xml:space="preserve"> za razdoblje</w:t>
      </w:r>
      <w:r w:rsidRPr="00847625">
        <w:rPr>
          <w:rFonts w:cs="TimesNewRomanPS-BoldMT"/>
          <w:b/>
          <w:bCs/>
        </w:rPr>
        <w:t xml:space="preserve"> od 2015. do 2020. godine</w:t>
      </w:r>
    </w:p>
    <w:p w:rsidR="00EB5DE1" w:rsidRPr="00847625" w:rsidRDefault="00EB5DE1" w:rsidP="00EB5DE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</w:p>
    <w:p w:rsidR="00EB5DE1" w:rsidRPr="00847625" w:rsidRDefault="00EB5DE1" w:rsidP="00EB5DE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847625">
        <w:rPr>
          <w:rFonts w:cs="TimesNewRomanPS-BoldMT"/>
          <w:b/>
          <w:bCs/>
        </w:rPr>
        <w:t>Članak 1.</w:t>
      </w:r>
    </w:p>
    <w:p w:rsidR="00EB5DE1" w:rsidRPr="00847625" w:rsidRDefault="00847625" w:rsidP="00847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847625">
        <w:rPr>
          <w:rFonts w:cs="TimesNewRomanPSMT"/>
        </w:rPr>
        <w:t>Gradsko</w:t>
      </w:r>
      <w:r w:rsidR="00EB5DE1" w:rsidRPr="00847625">
        <w:rPr>
          <w:rFonts w:cs="TimesNewRomanPSMT"/>
        </w:rPr>
        <w:t xml:space="preserve"> vijeće </w:t>
      </w:r>
      <w:r w:rsidRPr="00847625">
        <w:rPr>
          <w:rFonts w:cs="TimesNewRomanPSMT"/>
        </w:rPr>
        <w:t>Grada Cresa</w:t>
      </w:r>
      <w:r w:rsidR="00EB5DE1" w:rsidRPr="00847625">
        <w:rPr>
          <w:rFonts w:cs="TimesNewRomanPSMT"/>
        </w:rPr>
        <w:t xml:space="preserve"> daje suglasnost za izradu temeljnog planskog dokumenta</w:t>
      </w:r>
      <w:r w:rsidRPr="00847625">
        <w:rPr>
          <w:rFonts w:cs="TimesNewRomanPSMT"/>
        </w:rPr>
        <w:t xml:space="preserve"> </w:t>
      </w:r>
      <w:r w:rsidR="00EB5DE1" w:rsidRPr="00847625">
        <w:rPr>
          <w:rFonts w:cs="TimesNewRomanPSMT"/>
        </w:rPr>
        <w:t xml:space="preserve">Strategija razvoja </w:t>
      </w:r>
      <w:r w:rsidRPr="00847625">
        <w:rPr>
          <w:rFonts w:cs="TimesNewRomanPSMT"/>
        </w:rPr>
        <w:t>Grada Cresa</w:t>
      </w:r>
      <w:r w:rsidR="00EB5DE1" w:rsidRPr="00847625">
        <w:rPr>
          <w:rFonts w:cs="TimesNewRomanPSMT"/>
        </w:rPr>
        <w:t xml:space="preserve"> za razdoblje </w:t>
      </w:r>
      <w:r w:rsidR="00BD3CEB">
        <w:rPr>
          <w:rFonts w:cs="TimesNewRomanPSMT"/>
        </w:rPr>
        <w:t xml:space="preserve">od 2015. </w:t>
      </w:r>
      <w:r w:rsidR="00EB5DE1" w:rsidRPr="00847625">
        <w:rPr>
          <w:rFonts w:cs="TimesNewRomanPSMT"/>
        </w:rPr>
        <w:t>do 2020. godine.</w:t>
      </w:r>
    </w:p>
    <w:p w:rsidR="00EB5DE1" w:rsidRPr="00847625" w:rsidRDefault="00EB5DE1" w:rsidP="00EB5DE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</w:p>
    <w:p w:rsidR="00EB5DE1" w:rsidRPr="00847625" w:rsidRDefault="00EB5DE1" w:rsidP="00EB5DE1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 w:rsidRPr="00847625">
        <w:rPr>
          <w:rFonts w:cs="TimesNewRomanPS-BoldMT"/>
          <w:b/>
          <w:bCs/>
        </w:rPr>
        <w:t>Članak 2</w:t>
      </w:r>
      <w:r w:rsidRPr="00847625">
        <w:rPr>
          <w:rFonts w:cs="TimesNewRomanPSMT"/>
        </w:rPr>
        <w:t>.</w:t>
      </w:r>
    </w:p>
    <w:p w:rsidR="00EB5DE1" w:rsidRPr="00847625" w:rsidRDefault="00EB5DE1" w:rsidP="00847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847625">
        <w:rPr>
          <w:rFonts w:cs="TimesNewRomanPSMT"/>
        </w:rPr>
        <w:t xml:space="preserve">Strategijom razvoja </w:t>
      </w:r>
      <w:r w:rsidR="00847625" w:rsidRPr="00847625">
        <w:rPr>
          <w:rFonts w:cs="TimesNewRomanPSMT"/>
        </w:rPr>
        <w:t>Grada Cresa</w:t>
      </w:r>
      <w:r w:rsidRPr="00847625">
        <w:rPr>
          <w:rFonts w:cs="TimesNewRomanPSMT"/>
        </w:rPr>
        <w:t xml:space="preserve"> </w:t>
      </w:r>
      <w:r w:rsidR="00BD3CEB">
        <w:rPr>
          <w:rFonts w:cs="TimesNewRomanPSMT"/>
        </w:rPr>
        <w:t xml:space="preserve">za razdoblje od 2015. </w:t>
      </w:r>
      <w:r w:rsidRPr="00847625">
        <w:rPr>
          <w:rFonts w:cs="TimesNewRomanPSMT"/>
        </w:rPr>
        <w:t>do 2020. godine (dalje u tekstu: Strategija) utvrdit će se</w:t>
      </w:r>
      <w:r w:rsidR="00847625" w:rsidRPr="00847625">
        <w:rPr>
          <w:rFonts w:cs="TimesNewRomanPSMT"/>
        </w:rPr>
        <w:t xml:space="preserve"> </w:t>
      </w:r>
      <w:r w:rsidRPr="00847625">
        <w:rPr>
          <w:rFonts w:cs="TimesNewRomanPSMT"/>
        </w:rPr>
        <w:t xml:space="preserve">razvojni ciljevi usmjereni prema društveno-gospodarskom razvoju </w:t>
      </w:r>
      <w:r w:rsidR="00847625" w:rsidRPr="00847625">
        <w:rPr>
          <w:rFonts w:cs="TimesNewRomanPSMT"/>
        </w:rPr>
        <w:t>Grada Cresa</w:t>
      </w:r>
      <w:r w:rsidRPr="00847625">
        <w:rPr>
          <w:rFonts w:cs="TimesNewRomanPSMT"/>
        </w:rPr>
        <w:t xml:space="preserve"> te identificirati ključni razvojni projekti </w:t>
      </w:r>
      <w:r w:rsidR="00BD3CEB">
        <w:rPr>
          <w:rFonts w:cs="TimesNewRomanPSMT"/>
        </w:rPr>
        <w:t>Grada</w:t>
      </w:r>
      <w:r w:rsidRPr="00847625">
        <w:rPr>
          <w:rFonts w:cs="TimesNewRomanPSMT"/>
        </w:rPr>
        <w:t>.</w:t>
      </w:r>
    </w:p>
    <w:p w:rsidR="00EB5DE1" w:rsidRPr="00847625" w:rsidRDefault="00EB5DE1" w:rsidP="00EB5DE1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 w:rsidRPr="00847625">
        <w:rPr>
          <w:rFonts w:cs="TimesNewRomanPSMT"/>
        </w:rPr>
        <w:t>.</w:t>
      </w:r>
    </w:p>
    <w:p w:rsidR="00EB5DE1" w:rsidRPr="00847625" w:rsidRDefault="00EB5DE1" w:rsidP="00EB5DE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847625">
        <w:rPr>
          <w:rFonts w:cs="TimesNewRomanPS-BoldMT"/>
          <w:b/>
          <w:bCs/>
        </w:rPr>
        <w:t>Članak 3.</w:t>
      </w:r>
    </w:p>
    <w:p w:rsidR="00EB5DE1" w:rsidRPr="00847625" w:rsidRDefault="00EB5DE1" w:rsidP="00847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847625">
        <w:rPr>
          <w:rFonts w:cs="TimesNewRomanPSMT"/>
        </w:rPr>
        <w:t xml:space="preserve">Ovlašćuje se </w:t>
      </w:r>
      <w:r w:rsidR="00847625" w:rsidRPr="00847625">
        <w:rPr>
          <w:rFonts w:cs="TimesNewRomanPSMT"/>
        </w:rPr>
        <w:t>Gradonačelnik Grada Cresa</w:t>
      </w:r>
      <w:r w:rsidRPr="00847625">
        <w:rPr>
          <w:rFonts w:cs="TimesNewRomanPSMT"/>
        </w:rPr>
        <w:t xml:space="preserve"> za osnivanje i imenovanje članova savjetodavnih</w:t>
      </w:r>
      <w:r w:rsidR="00847625" w:rsidRPr="00847625">
        <w:rPr>
          <w:rFonts w:cs="TimesNewRomanPSMT"/>
        </w:rPr>
        <w:t xml:space="preserve"> </w:t>
      </w:r>
      <w:r w:rsidRPr="00847625">
        <w:rPr>
          <w:rFonts w:cs="TimesNewRomanPSMT"/>
        </w:rPr>
        <w:t>i/ili radnih tijela zaduženih za pripremu i za izradu dokumenata u skladu s ovom Odlukom.</w:t>
      </w:r>
    </w:p>
    <w:p w:rsidR="00EB5DE1" w:rsidRPr="00847625" w:rsidRDefault="00EB5DE1" w:rsidP="00EB5DE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EB5DE1" w:rsidRPr="00847625" w:rsidRDefault="00EB5DE1" w:rsidP="00EB5DE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847625">
        <w:rPr>
          <w:rFonts w:cs="TimesNewRomanPS-BoldMT"/>
          <w:b/>
          <w:bCs/>
        </w:rPr>
        <w:t>Članak 4.</w:t>
      </w:r>
    </w:p>
    <w:p w:rsidR="00EB5DE1" w:rsidRPr="00847625" w:rsidRDefault="00EB5DE1" w:rsidP="00847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847625">
        <w:rPr>
          <w:rFonts w:cs="TimesNewRomanPSMT"/>
        </w:rPr>
        <w:t>Za provedbu ove Odluke zadužuje se Upravni odjel za</w:t>
      </w:r>
      <w:r w:rsidR="00847625" w:rsidRPr="00847625">
        <w:rPr>
          <w:rFonts w:cs="TimesNewRomanPSMT"/>
        </w:rPr>
        <w:t xml:space="preserve"> proračun i financije, stambeni komunalne poslove i prostorno planiranje, Odsjek za </w:t>
      </w:r>
      <w:r w:rsidR="00BD3CEB">
        <w:rPr>
          <w:rFonts w:cs="TimesNewRomanPSMT"/>
        </w:rPr>
        <w:t>poduzetništvo, gospodarstvo i eu</w:t>
      </w:r>
      <w:r w:rsidR="00A21214">
        <w:rPr>
          <w:rFonts w:cs="TimesNewRomanPSMT"/>
        </w:rPr>
        <w:t>ropske integracije</w:t>
      </w:r>
      <w:r w:rsidRPr="00847625">
        <w:rPr>
          <w:rFonts w:cs="TimesNewRomanPSMT"/>
        </w:rPr>
        <w:t>.</w:t>
      </w:r>
    </w:p>
    <w:p w:rsidR="00EB5DE1" w:rsidRPr="00847625" w:rsidRDefault="00EB5DE1" w:rsidP="00EB5DE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</w:p>
    <w:p w:rsidR="00EB5DE1" w:rsidRPr="00847625" w:rsidRDefault="00EB5DE1" w:rsidP="00EB5DE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847625">
        <w:rPr>
          <w:rFonts w:cs="TimesNewRomanPS-BoldMT"/>
          <w:b/>
          <w:bCs/>
        </w:rPr>
        <w:t>Članak 7.</w:t>
      </w:r>
    </w:p>
    <w:p w:rsidR="00EB5DE1" w:rsidRPr="00847625" w:rsidRDefault="00EB5DE1" w:rsidP="00847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847625">
        <w:rPr>
          <w:rFonts w:cs="TimesNewRomanPSMT"/>
        </w:rPr>
        <w:t xml:space="preserve">Sredstva za izradu Strategije osigurat će se u Proračunu </w:t>
      </w:r>
      <w:r w:rsidR="00847625" w:rsidRPr="00847625">
        <w:rPr>
          <w:rFonts w:cs="TimesNewRomanPSMT"/>
        </w:rPr>
        <w:t>Grada Cresa</w:t>
      </w:r>
      <w:r w:rsidRPr="00847625">
        <w:rPr>
          <w:rFonts w:cs="TimesNewRomanPSMT"/>
        </w:rPr>
        <w:t xml:space="preserve"> za 2015. godinu.</w:t>
      </w:r>
    </w:p>
    <w:p w:rsidR="00EB5DE1" w:rsidRPr="00847625" w:rsidRDefault="00EB5DE1" w:rsidP="00EB5DE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</w:p>
    <w:p w:rsidR="00EB5DE1" w:rsidRPr="00847625" w:rsidRDefault="00EB5DE1" w:rsidP="00EB5DE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847625">
        <w:rPr>
          <w:rFonts w:cs="TimesNewRomanPS-BoldMT"/>
          <w:b/>
          <w:bCs/>
        </w:rPr>
        <w:t>Članak 8.</w:t>
      </w:r>
    </w:p>
    <w:p w:rsidR="00EB5DE1" w:rsidRPr="00847625" w:rsidRDefault="00EB5DE1" w:rsidP="00847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847625">
        <w:rPr>
          <w:rFonts w:cs="TimesNewRomanPSMT"/>
        </w:rPr>
        <w:t xml:space="preserve">Ova Odluka stupa na snagu </w:t>
      </w:r>
      <w:r w:rsidR="00847625" w:rsidRPr="00847625">
        <w:rPr>
          <w:rFonts w:cs="TimesNewRomanPSMT"/>
        </w:rPr>
        <w:t>8</w:t>
      </w:r>
      <w:r w:rsidRPr="00847625">
        <w:rPr>
          <w:rFonts w:cs="TimesNewRomanPSMT"/>
        </w:rPr>
        <w:t xml:space="preserve"> dana od dana objave u Službenim novinama </w:t>
      </w:r>
      <w:r w:rsidR="00847625" w:rsidRPr="00847625">
        <w:rPr>
          <w:rFonts w:cs="TimesNewRomanPSMT"/>
        </w:rPr>
        <w:t>primorsko-goranske županije.</w:t>
      </w:r>
    </w:p>
    <w:p w:rsidR="00847625" w:rsidRPr="00847625" w:rsidRDefault="00847625" w:rsidP="00847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847625" w:rsidRPr="00847625" w:rsidRDefault="00847625" w:rsidP="00847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847625" w:rsidRPr="00847625" w:rsidRDefault="00847625" w:rsidP="00847625">
      <w:r w:rsidRPr="00847625">
        <w:t xml:space="preserve">Klasa: </w:t>
      </w:r>
    </w:p>
    <w:p w:rsidR="00847625" w:rsidRPr="00847625" w:rsidRDefault="00847625" w:rsidP="00847625">
      <w:r w:rsidRPr="00847625">
        <w:t>Ur. broj: 2213/02-01-15-__</w:t>
      </w:r>
    </w:p>
    <w:p w:rsidR="00847625" w:rsidRPr="00847625" w:rsidRDefault="00847625" w:rsidP="00847625">
      <w:r w:rsidRPr="00847625">
        <w:t>Cres, __ __________ 2015.</w:t>
      </w:r>
    </w:p>
    <w:p w:rsidR="00847625" w:rsidRPr="00847625" w:rsidRDefault="00847625" w:rsidP="00847625">
      <w:pPr>
        <w:jc w:val="center"/>
      </w:pPr>
    </w:p>
    <w:p w:rsidR="00847625" w:rsidRPr="00847625" w:rsidRDefault="00847625" w:rsidP="00847625">
      <w:pPr>
        <w:jc w:val="center"/>
      </w:pPr>
      <w:r w:rsidRPr="00847625">
        <w:t>GRAD CRES</w:t>
      </w:r>
    </w:p>
    <w:p w:rsidR="00847625" w:rsidRPr="00847625" w:rsidRDefault="00847625" w:rsidP="00847625">
      <w:pPr>
        <w:jc w:val="center"/>
      </w:pPr>
      <w:r w:rsidRPr="00847625">
        <w:t>GRADSKO VIJEĆE</w:t>
      </w:r>
    </w:p>
    <w:p w:rsidR="00847625" w:rsidRPr="00847625" w:rsidRDefault="00847625" w:rsidP="00847625">
      <w:pPr>
        <w:jc w:val="right"/>
      </w:pPr>
      <w:r w:rsidRPr="00847625">
        <w:t>Predsjednik</w:t>
      </w:r>
    </w:p>
    <w:p w:rsidR="00847625" w:rsidRPr="00847625" w:rsidRDefault="00847625" w:rsidP="00847625">
      <w:pPr>
        <w:jc w:val="right"/>
      </w:pPr>
      <w:r w:rsidRPr="00847625">
        <w:t>Marčelo Damijanjević, v.r</w:t>
      </w:r>
    </w:p>
    <w:p w:rsidR="00847625" w:rsidRPr="00847625" w:rsidRDefault="00847625" w:rsidP="00EB5DE1">
      <w:pPr>
        <w:jc w:val="center"/>
        <w:rPr>
          <w:rFonts w:cs="Times New Roman"/>
          <w:b/>
        </w:rPr>
      </w:pPr>
    </w:p>
    <w:p w:rsidR="00A21214" w:rsidRDefault="00A21214" w:rsidP="00EB5DE1">
      <w:pPr>
        <w:jc w:val="center"/>
        <w:rPr>
          <w:rFonts w:cs="Times New Roman"/>
          <w:b/>
        </w:rPr>
      </w:pPr>
    </w:p>
    <w:p w:rsidR="00A21214" w:rsidRDefault="00A21214" w:rsidP="00EB5DE1">
      <w:pPr>
        <w:jc w:val="center"/>
        <w:rPr>
          <w:rFonts w:cs="Times New Roman"/>
          <w:b/>
        </w:rPr>
      </w:pPr>
    </w:p>
    <w:p w:rsidR="00A21214" w:rsidRDefault="00A21214" w:rsidP="00EB5DE1">
      <w:pPr>
        <w:jc w:val="center"/>
        <w:rPr>
          <w:rFonts w:cs="Times New Roman"/>
          <w:b/>
        </w:rPr>
      </w:pPr>
    </w:p>
    <w:p w:rsidR="009356A4" w:rsidRPr="00847625" w:rsidRDefault="009356A4" w:rsidP="00EB5DE1">
      <w:pPr>
        <w:jc w:val="center"/>
        <w:rPr>
          <w:rFonts w:cs="Times New Roman"/>
          <w:b/>
        </w:rPr>
      </w:pPr>
      <w:r w:rsidRPr="00847625">
        <w:rPr>
          <w:rFonts w:cs="Times New Roman"/>
          <w:b/>
        </w:rPr>
        <w:t>OBRAZLOŽENJE UZ ODLUKU</w:t>
      </w:r>
    </w:p>
    <w:p w:rsidR="009356A4" w:rsidRPr="00847625" w:rsidRDefault="009356A4" w:rsidP="00EB5DE1">
      <w:pPr>
        <w:jc w:val="center"/>
        <w:rPr>
          <w:rFonts w:cs="Times New Roman"/>
        </w:rPr>
      </w:pPr>
    </w:p>
    <w:p w:rsidR="009356A4" w:rsidRPr="00847625" w:rsidRDefault="009356A4" w:rsidP="009356A4">
      <w:pPr>
        <w:suppressAutoHyphens/>
        <w:spacing w:line="276" w:lineRule="auto"/>
        <w:jc w:val="both"/>
        <w:rPr>
          <w:rFonts w:eastAsia="Calibri" w:cs="Times New Roman"/>
        </w:rPr>
      </w:pPr>
      <w:r w:rsidRPr="00847625">
        <w:rPr>
          <w:rFonts w:eastAsia="Calibri" w:cs="Times New Roman"/>
        </w:rPr>
        <w:t>Usvajanjem Zakona o regionalnom razvoju Republike Hrvatske (NN 153/2009) i Strategije regionalnog razvoja Republike Hrvatske 2011.-2013. (svibanj 2010.) te pravilnika o obveznom sadržaju, metodologiji izrade i načinu vrednovanja županijskih razvojnih strategija (NN 53/2010) pokrenut je sustavan proces strateškog planiranja razvoja na razini županija u Republici Hrvatskoj.</w:t>
      </w:r>
    </w:p>
    <w:p w:rsidR="009356A4" w:rsidRPr="00847625" w:rsidRDefault="009356A4" w:rsidP="009356A4">
      <w:pPr>
        <w:suppressAutoHyphens/>
        <w:spacing w:line="276" w:lineRule="auto"/>
        <w:jc w:val="both"/>
        <w:rPr>
          <w:rFonts w:eastAsia="Calibri" w:cs="Times New Roman"/>
        </w:rPr>
      </w:pPr>
      <w:r w:rsidRPr="00847625">
        <w:rPr>
          <w:rFonts w:eastAsia="Calibri" w:cs="Times New Roman"/>
        </w:rPr>
        <w:t>Istovremeno, modernizacijom sustava proračunskog planiranja sukladno Zakonu o proračunu (NN 87/08 i 136/12) uvedeno je obvezatno strateško planiranje u proces pripreme proračuna na svim razinama vlasti u Hrvatskoj. Ti procesi su u potpunosti usklađeni sa zahtjevima i potrebama Republike Hrvatske kao punopravnog člana u Europske unije.</w:t>
      </w:r>
    </w:p>
    <w:p w:rsidR="009356A4" w:rsidRPr="00847625" w:rsidRDefault="009356A4" w:rsidP="009356A4">
      <w:pPr>
        <w:suppressAutoHyphens/>
        <w:spacing w:line="276" w:lineRule="auto"/>
        <w:jc w:val="both"/>
        <w:rPr>
          <w:rFonts w:eastAsia="Calibri" w:cs="Times New Roman"/>
        </w:rPr>
      </w:pPr>
      <w:r w:rsidRPr="00847625">
        <w:rPr>
          <w:rFonts w:eastAsia="Calibri" w:cs="Times New Roman"/>
        </w:rPr>
        <w:t>Na lokalnoj razini kvalitetna strategija razvoja, usklađena s nadređenim strategijama i novom razvojnom strategijom europske unije (EU Agenda 2020), doprinosi mogućem uključivanju lokalnih projekata u programe financiranja na nacionalnoj i EU razini.</w:t>
      </w:r>
      <w:r w:rsidR="00C723BC">
        <w:rPr>
          <w:rFonts w:eastAsia="Calibri" w:cs="Times New Roman"/>
        </w:rPr>
        <w:t xml:space="preserve"> Dakle, osim što kvalitetna strategija razvoja </w:t>
      </w:r>
      <w:r w:rsidR="00C723BC" w:rsidRPr="00C723BC">
        <w:rPr>
          <w:rFonts w:eastAsia="Calibri" w:cs="Times New Roman"/>
        </w:rPr>
        <w:t xml:space="preserve">omogućuje </w:t>
      </w:r>
      <w:r w:rsidR="00C723BC">
        <w:rPr>
          <w:rFonts w:eastAsia="Calibri" w:cs="Times New Roman"/>
        </w:rPr>
        <w:t xml:space="preserve">Gradu </w:t>
      </w:r>
      <w:r w:rsidR="00C723BC" w:rsidRPr="00C723BC">
        <w:rPr>
          <w:rFonts w:eastAsia="Calibri" w:cs="Times New Roman"/>
        </w:rPr>
        <w:t xml:space="preserve">planiranje, provedbu, kontrolu i evaluaciju gospodarskog razvoja, </w:t>
      </w:r>
      <w:r w:rsidR="00C723BC">
        <w:rPr>
          <w:rFonts w:eastAsia="Calibri" w:cs="Times New Roman"/>
        </w:rPr>
        <w:t xml:space="preserve">a </w:t>
      </w:r>
      <w:r w:rsidR="00C723BC" w:rsidRPr="00C723BC">
        <w:rPr>
          <w:rFonts w:eastAsia="Calibri" w:cs="Times New Roman"/>
        </w:rPr>
        <w:t xml:space="preserve">potencijalnim investitorima daje uvid u strategiju zajednice u koju žele ulagati, </w:t>
      </w:r>
      <w:r w:rsidR="00C723BC">
        <w:rPr>
          <w:rFonts w:eastAsia="Calibri" w:cs="Times New Roman"/>
        </w:rPr>
        <w:t xml:space="preserve">ona je </w:t>
      </w:r>
      <w:r w:rsidR="00C723BC" w:rsidRPr="00C723BC">
        <w:rPr>
          <w:rFonts w:eastAsia="Calibri" w:cs="Times New Roman"/>
        </w:rPr>
        <w:t>za donatore (prvenstveno EU i nacionalne fondove) osnovni dokument na temelju kojeg odlučuju o dodjeli bespovratnih sredstava.</w:t>
      </w:r>
      <w:r w:rsidR="00C723BC">
        <w:rPr>
          <w:rFonts w:eastAsia="Calibri" w:cs="Times New Roman"/>
        </w:rPr>
        <w:t xml:space="preserve"> Donošenje</w:t>
      </w:r>
      <w:r w:rsidR="00C723BC" w:rsidRPr="00C723BC">
        <w:rPr>
          <w:rFonts w:eastAsia="Calibri" w:cs="Times New Roman"/>
        </w:rPr>
        <w:t xml:space="preserve"> odluke o izradi </w:t>
      </w:r>
      <w:r w:rsidR="00C723BC">
        <w:rPr>
          <w:rFonts w:eastAsia="Calibri" w:cs="Times New Roman"/>
        </w:rPr>
        <w:t xml:space="preserve">Strategije na </w:t>
      </w:r>
      <w:r w:rsidR="00C723BC" w:rsidRPr="00C723BC">
        <w:rPr>
          <w:rFonts w:eastAsia="Calibri" w:cs="Times New Roman"/>
        </w:rPr>
        <w:t xml:space="preserve"> </w:t>
      </w:r>
      <w:r w:rsidR="00C723BC">
        <w:rPr>
          <w:rFonts w:eastAsia="Calibri" w:cs="Times New Roman"/>
        </w:rPr>
        <w:t xml:space="preserve">Gradskom vijeću </w:t>
      </w:r>
      <w:r w:rsidR="00C723BC" w:rsidRPr="00C723BC">
        <w:rPr>
          <w:rFonts w:eastAsia="Calibri" w:cs="Times New Roman"/>
        </w:rPr>
        <w:t xml:space="preserve">preduvjet je za prijavu na natječaj </w:t>
      </w:r>
      <w:r w:rsidR="00DA4ACF">
        <w:rPr>
          <w:rFonts w:eastAsia="Calibri" w:cs="Times New Roman"/>
        </w:rPr>
        <w:t xml:space="preserve">za provedbu podmjere 7.1. „Sastavljanje i ažuriranje planova za razvoj jedinica lokalne samouprave“ Programa ruralnog razvoja RH za razdoblje 2014.-2020. godine u sklopu kojeg je predviđeno financiranje Strategije u 100% iznosu. </w:t>
      </w:r>
    </w:p>
    <w:p w:rsidR="009356A4" w:rsidRPr="00847625" w:rsidRDefault="009356A4" w:rsidP="009356A4">
      <w:pPr>
        <w:suppressAutoHyphens/>
        <w:spacing w:line="276" w:lineRule="auto"/>
        <w:jc w:val="both"/>
        <w:rPr>
          <w:rFonts w:eastAsia="Calibri" w:cs="Times New Roman"/>
        </w:rPr>
      </w:pPr>
      <w:r w:rsidRPr="00847625">
        <w:rPr>
          <w:rFonts w:eastAsia="Calibri" w:cs="Times New Roman"/>
        </w:rPr>
        <w:t xml:space="preserve">Tijekom izrade, dokument će se usklađivati sa strateškim razvojnim dokumentima na županijskoj i nacionalnoj razini, te s osnovnim načelima razvoja EU s obzirom da uspjeh razvojnih nastojanja nižih razina ovisi o visokom stupnju adekvatnih okvirnih uvjeta, koji moraju biti oblikovani na nacionalnoj razini. U izradi Strategije primjenjivat će se metodološki pristup «bottom up». Izrada Strategije se tako osim navedenih faza sastoji i od aktivne participacije svih zainteresiranih strana. Stoga će sam proces uključivati formiranje radnog tima unutar pružatelja usluge te predstavnika </w:t>
      </w:r>
      <w:r w:rsidR="00A07909">
        <w:rPr>
          <w:rFonts w:eastAsia="Calibri" w:cs="Times New Roman"/>
        </w:rPr>
        <w:t>Grada</w:t>
      </w:r>
      <w:r w:rsidRPr="00847625">
        <w:rPr>
          <w:rFonts w:eastAsia="Calibri" w:cs="Times New Roman"/>
        </w:rPr>
        <w:t>, organizaciju radionica i sastanaka svih interesnih skupina uključenih u izradu, uz naglasak na njihovu suradnju i uključenost. Interesne skupine obuhvaćaju širi krug partnera i identificiranih dionika na području Općine (poslovni sektor, socijalni partneri, nevladine organizacije itd.) s kojima se provode konzultacije tijekom izrade.</w:t>
      </w:r>
    </w:p>
    <w:p w:rsidR="009356A4" w:rsidRPr="00847625" w:rsidRDefault="009356A4" w:rsidP="00EB5DE1">
      <w:pPr>
        <w:jc w:val="center"/>
        <w:rPr>
          <w:rFonts w:cs="Times New Roman"/>
        </w:rPr>
      </w:pPr>
    </w:p>
    <w:sectPr w:rsidR="009356A4" w:rsidRPr="00847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E1"/>
    <w:rsid w:val="00105C97"/>
    <w:rsid w:val="00326BEC"/>
    <w:rsid w:val="00466A7F"/>
    <w:rsid w:val="005E651F"/>
    <w:rsid w:val="006100F9"/>
    <w:rsid w:val="007679EB"/>
    <w:rsid w:val="00847625"/>
    <w:rsid w:val="00857E05"/>
    <w:rsid w:val="00894232"/>
    <w:rsid w:val="009356A4"/>
    <w:rsid w:val="00A07909"/>
    <w:rsid w:val="00A21214"/>
    <w:rsid w:val="00BD3CEB"/>
    <w:rsid w:val="00C723BC"/>
    <w:rsid w:val="00DA4ACF"/>
    <w:rsid w:val="00EB5DE1"/>
    <w:rsid w:val="00F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Lehman</dc:creator>
  <cp:lastModifiedBy>SALKOVIĆ</cp:lastModifiedBy>
  <cp:revision>2</cp:revision>
  <dcterms:created xsi:type="dcterms:W3CDTF">2015-03-20T18:50:00Z</dcterms:created>
  <dcterms:modified xsi:type="dcterms:W3CDTF">2015-03-20T18:50:00Z</dcterms:modified>
</cp:coreProperties>
</file>