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BF" w:rsidRDefault="00A84CBF" w:rsidP="004450C5">
      <w:pPr>
        <w:spacing w:after="0"/>
        <w:jc w:val="center"/>
      </w:pPr>
    </w:p>
    <w:p w:rsidR="00A84CBF" w:rsidRDefault="003C6997" w:rsidP="004450C5">
      <w:pPr>
        <w:spacing w:after="0"/>
        <w:jc w:val="center"/>
      </w:pPr>
      <w:r>
        <w:rPr>
          <w:rFonts w:cs="Calibri"/>
          <w:bCs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A1618C7" wp14:editId="4CC17810">
            <wp:simplePos x="0" y="0"/>
            <wp:positionH relativeFrom="column">
              <wp:posOffset>47625</wp:posOffset>
            </wp:positionH>
            <wp:positionV relativeFrom="paragraph">
              <wp:posOffset>45085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CBF" w:rsidRDefault="00A84CBF" w:rsidP="00A84CBF">
      <w:pPr>
        <w:spacing w:line="240" w:lineRule="auto"/>
        <w:rPr>
          <w:rFonts w:cs="Calibri"/>
          <w:bCs/>
        </w:rPr>
      </w:pPr>
    </w:p>
    <w:p w:rsidR="00A84CBF" w:rsidRDefault="00A84CBF" w:rsidP="00A84CBF">
      <w:pPr>
        <w:spacing w:line="240" w:lineRule="auto"/>
        <w:rPr>
          <w:rFonts w:cs="Calibri"/>
          <w:bCs/>
        </w:rPr>
      </w:pP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REPUBLIKA HRVATSKA</w:t>
      </w: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PRIMORSKO-GORANSKA ŽUPANIJA</w:t>
      </w:r>
    </w:p>
    <w:p w:rsidR="006252A9" w:rsidRDefault="006252A9" w:rsidP="006252A9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GRAD CRES</w:t>
      </w:r>
    </w:p>
    <w:p w:rsidR="006252A9" w:rsidRDefault="006252A9" w:rsidP="006252A9">
      <w:pPr>
        <w:spacing w:line="240" w:lineRule="auto"/>
        <w:rPr>
          <w:rFonts w:cs="Calibri"/>
          <w:bCs/>
        </w:rPr>
      </w:pPr>
    </w:p>
    <w:p w:rsidR="006252A9" w:rsidRPr="003C6997" w:rsidRDefault="0095747F" w:rsidP="006252A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KLASA</w:t>
      </w:r>
      <w:r w:rsidR="00955129">
        <w:rPr>
          <w:rFonts w:cstheme="minorHAnsi"/>
          <w:bCs/>
          <w:sz w:val="20"/>
          <w:szCs w:val="20"/>
        </w:rPr>
        <w:t xml:space="preserve">: </w:t>
      </w:r>
      <w:r w:rsidR="001E0C32">
        <w:rPr>
          <w:rFonts w:cstheme="minorHAnsi"/>
          <w:bCs/>
          <w:sz w:val="20"/>
          <w:szCs w:val="20"/>
        </w:rPr>
        <w:t>011-01/21-1/18</w:t>
      </w:r>
    </w:p>
    <w:p w:rsidR="006252A9" w:rsidRPr="003C6997" w:rsidRDefault="0095747F" w:rsidP="006252A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URBROJ</w:t>
      </w:r>
      <w:r w:rsidR="001E0C32">
        <w:rPr>
          <w:rFonts w:cstheme="minorHAnsi"/>
          <w:bCs/>
          <w:sz w:val="20"/>
          <w:szCs w:val="20"/>
        </w:rPr>
        <w:t>:2213/02-03-21</w:t>
      </w:r>
      <w:r w:rsidR="006252A9" w:rsidRPr="003C6997">
        <w:rPr>
          <w:rFonts w:cstheme="minorHAnsi"/>
          <w:bCs/>
          <w:sz w:val="20"/>
          <w:szCs w:val="20"/>
        </w:rPr>
        <w:t>-</w:t>
      </w:r>
    </w:p>
    <w:p w:rsidR="006252A9" w:rsidRPr="00CF42D8" w:rsidRDefault="00955129" w:rsidP="00CF42D8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Cres, </w:t>
      </w:r>
      <w:r w:rsidR="00D27353">
        <w:rPr>
          <w:rFonts w:cstheme="minorHAnsi"/>
          <w:bCs/>
          <w:sz w:val="20"/>
          <w:szCs w:val="20"/>
        </w:rPr>
        <w:t>9</w:t>
      </w:r>
      <w:r w:rsidR="006252A9" w:rsidRPr="003C6997">
        <w:rPr>
          <w:rFonts w:cstheme="minorHAnsi"/>
          <w:bCs/>
          <w:sz w:val="20"/>
          <w:szCs w:val="20"/>
        </w:rPr>
        <w:t>.</w:t>
      </w:r>
      <w:r>
        <w:rPr>
          <w:rFonts w:cstheme="minorHAnsi"/>
          <w:bCs/>
          <w:sz w:val="20"/>
          <w:szCs w:val="20"/>
        </w:rPr>
        <w:t xml:space="preserve"> </w:t>
      </w:r>
      <w:r w:rsidR="00E67B72">
        <w:rPr>
          <w:rFonts w:cstheme="minorHAnsi"/>
          <w:bCs/>
          <w:sz w:val="20"/>
          <w:szCs w:val="20"/>
        </w:rPr>
        <w:t>prosinca</w:t>
      </w:r>
      <w:r w:rsidR="006252A9" w:rsidRPr="003C6997">
        <w:rPr>
          <w:rFonts w:cstheme="minorHAnsi"/>
          <w:bCs/>
          <w:sz w:val="20"/>
          <w:szCs w:val="20"/>
        </w:rPr>
        <w:t xml:space="preserve"> 20</w:t>
      </w:r>
      <w:r w:rsidR="00E67B72">
        <w:rPr>
          <w:rFonts w:cstheme="minorHAnsi"/>
          <w:bCs/>
          <w:sz w:val="20"/>
          <w:szCs w:val="20"/>
        </w:rPr>
        <w:t>2</w:t>
      </w:r>
      <w:r w:rsidR="001E0C32">
        <w:rPr>
          <w:rFonts w:cstheme="minorHAnsi"/>
          <w:bCs/>
          <w:sz w:val="20"/>
          <w:szCs w:val="20"/>
        </w:rPr>
        <w:t>1</w:t>
      </w:r>
      <w:r w:rsidR="006252A9" w:rsidRPr="003C6997">
        <w:rPr>
          <w:rFonts w:cstheme="minorHAnsi"/>
          <w:bCs/>
          <w:sz w:val="20"/>
          <w:szCs w:val="20"/>
        </w:rPr>
        <w:t>.</w:t>
      </w:r>
    </w:p>
    <w:p w:rsidR="006252A9" w:rsidRPr="006252A9" w:rsidRDefault="006252A9" w:rsidP="006252A9">
      <w:pPr>
        <w:jc w:val="center"/>
        <w:rPr>
          <w:rFonts w:cs="Times New Roman"/>
          <w:sz w:val="24"/>
          <w:szCs w:val="24"/>
        </w:rPr>
      </w:pPr>
      <w:r>
        <w:rPr>
          <w:b/>
          <w:sz w:val="26"/>
          <w:szCs w:val="26"/>
        </w:rPr>
        <w:t xml:space="preserve">IZVJEŠĆE O PROVEDENOM JAVNOM SAVJETOVANJU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915"/>
      </w:tblGrid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 xml:space="preserve">Naziv dokumenta za koji je provedeno javno savjetovanje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1E0C32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81A">
              <w:rPr>
                <w:rFonts w:cstheme="minorHAnsi"/>
                <w:b/>
                <w:sz w:val="24"/>
                <w:szCs w:val="24"/>
              </w:rPr>
              <w:t xml:space="preserve">PRIJEDLOG ODLUKE O </w:t>
            </w:r>
            <w:r w:rsidR="001E0C32">
              <w:rPr>
                <w:rFonts w:cstheme="minorHAnsi"/>
                <w:b/>
                <w:sz w:val="24"/>
                <w:szCs w:val="24"/>
              </w:rPr>
              <w:t>PRIVREMENOJ ZABRANI IZVOĐENJA RADOVA</w:t>
            </w: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Vrijeme trajanja javnog savjetovanja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30332B" w:rsidRDefault="00955129" w:rsidP="001E0C3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 xml:space="preserve">Od </w:t>
            </w:r>
            <w:r w:rsidR="001E0C32">
              <w:rPr>
                <w:rFonts w:cstheme="minorHAnsi"/>
                <w:sz w:val="24"/>
                <w:szCs w:val="24"/>
              </w:rPr>
              <w:t>8</w:t>
            </w:r>
            <w:r w:rsidR="00E67B72">
              <w:rPr>
                <w:rFonts w:cstheme="minorHAnsi"/>
                <w:sz w:val="24"/>
                <w:szCs w:val="24"/>
              </w:rPr>
              <w:t xml:space="preserve">. </w:t>
            </w:r>
            <w:r w:rsidR="001E0C32">
              <w:rPr>
                <w:rFonts w:cstheme="minorHAnsi"/>
                <w:sz w:val="24"/>
                <w:szCs w:val="24"/>
              </w:rPr>
              <w:t>studenog do 3</w:t>
            </w:r>
            <w:r w:rsidR="00E67B72">
              <w:rPr>
                <w:rFonts w:cstheme="minorHAnsi"/>
                <w:sz w:val="24"/>
                <w:szCs w:val="24"/>
              </w:rPr>
              <w:t xml:space="preserve">. </w:t>
            </w:r>
            <w:r w:rsidR="001E0C32">
              <w:rPr>
                <w:rFonts w:cstheme="minorHAnsi"/>
                <w:sz w:val="24"/>
                <w:szCs w:val="24"/>
              </w:rPr>
              <w:t>prosinca</w:t>
            </w:r>
            <w:r w:rsidR="00E67B72">
              <w:rPr>
                <w:rFonts w:cstheme="minorHAnsi"/>
                <w:sz w:val="24"/>
                <w:szCs w:val="24"/>
              </w:rPr>
              <w:t xml:space="preserve"> 202</w:t>
            </w:r>
            <w:r w:rsidR="001E0C32">
              <w:rPr>
                <w:rFonts w:cstheme="minorHAnsi"/>
                <w:sz w:val="24"/>
                <w:szCs w:val="24"/>
              </w:rPr>
              <w:t>1</w:t>
            </w:r>
            <w:r w:rsidR="00E67B72">
              <w:rPr>
                <w:rFonts w:cstheme="minorHAnsi"/>
                <w:sz w:val="24"/>
                <w:szCs w:val="24"/>
              </w:rPr>
              <w:t>.</w:t>
            </w:r>
            <w:r w:rsidR="001D766A" w:rsidRPr="0030332B">
              <w:rPr>
                <w:rFonts w:cstheme="minorHAnsi"/>
                <w:sz w:val="24"/>
                <w:szCs w:val="24"/>
              </w:rPr>
              <w:t xml:space="preserve">, ukupno </w:t>
            </w:r>
            <w:r w:rsidR="001E0C32">
              <w:rPr>
                <w:rFonts w:cstheme="minorHAnsi"/>
                <w:sz w:val="24"/>
                <w:szCs w:val="24"/>
              </w:rPr>
              <w:t>26</w:t>
            </w:r>
            <w:r w:rsidR="006252A9" w:rsidRPr="0030332B">
              <w:rPr>
                <w:rFonts w:cstheme="minorHAnsi"/>
                <w:sz w:val="24"/>
                <w:szCs w:val="24"/>
              </w:rPr>
              <w:t xml:space="preserve"> dana</w:t>
            </w:r>
            <w:r w:rsidR="00CF42D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Cilj javnog savjetovanja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30332B" w:rsidRDefault="006252A9" w:rsidP="001E0C3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 xml:space="preserve">Cilj javnog savjetovanja je dobivanje povratne informacije od zainteresirane javnosti o Prijedlogu odluke o </w:t>
            </w:r>
            <w:r w:rsidR="001E0C32">
              <w:rPr>
                <w:rFonts w:cstheme="minorHAnsi"/>
                <w:sz w:val="24"/>
                <w:szCs w:val="24"/>
              </w:rPr>
              <w:t>privremenoj zabrani izvođenja radova</w:t>
            </w:r>
            <w:r w:rsidR="00C2198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>Objava akta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30332B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 xml:space="preserve">Objava na web stranici Grada Cresa - </w:t>
            </w:r>
            <w:hyperlink r:id="rId8" w:history="1">
              <w:r w:rsidRPr="0030332B">
                <w:rPr>
                  <w:rStyle w:val="Hiperveza"/>
                  <w:rFonts w:cstheme="minorHAnsi"/>
                  <w:sz w:val="24"/>
                  <w:szCs w:val="24"/>
                </w:rPr>
                <w:t>www.cres.hr</w:t>
              </w:r>
            </w:hyperlink>
          </w:p>
        </w:tc>
      </w:tr>
      <w:tr w:rsidR="006252A9" w:rsidRPr="007C681A" w:rsidTr="000439D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t xml:space="preserve">Popis predstavnika zainteresirane javnosti koji su dostavili </w:t>
            </w:r>
            <w:r w:rsidR="0030332B">
              <w:rPr>
                <w:rFonts w:cstheme="minorHAnsi"/>
                <w:sz w:val="24"/>
                <w:szCs w:val="24"/>
              </w:rPr>
              <w:t>prijedloge i primjedbe i očitovanje predlagatelja – Grada Cresa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15" w:rsidRDefault="00C726A6" w:rsidP="002510FD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510FD">
              <w:rPr>
                <w:rFonts w:ascii="Calibri" w:hAnsi="Calibri" w:cs="Calibri"/>
                <w:sz w:val="24"/>
                <w:szCs w:val="24"/>
              </w:rPr>
              <w:t xml:space="preserve">Na Prijedlog odluke </w:t>
            </w:r>
            <w:r w:rsidR="001E0C32" w:rsidRPr="002510FD">
              <w:rPr>
                <w:rFonts w:ascii="Calibri" w:hAnsi="Calibri" w:cs="Calibri"/>
                <w:sz w:val="24"/>
                <w:szCs w:val="24"/>
              </w:rPr>
              <w:t>pristigle su sljedeći prijedlozi i</w:t>
            </w:r>
            <w:r w:rsidRPr="002510FD">
              <w:rPr>
                <w:rFonts w:ascii="Calibri" w:hAnsi="Calibri" w:cs="Calibri"/>
                <w:sz w:val="24"/>
                <w:szCs w:val="24"/>
              </w:rPr>
              <w:t xml:space="preserve"> primjedb</w:t>
            </w:r>
            <w:r w:rsidR="001E0C32" w:rsidRPr="002510FD">
              <w:rPr>
                <w:rFonts w:ascii="Calibri" w:hAnsi="Calibri" w:cs="Calibri"/>
                <w:sz w:val="24"/>
                <w:szCs w:val="24"/>
              </w:rPr>
              <w:t>e:</w:t>
            </w:r>
          </w:p>
          <w:p w:rsidR="007726DD" w:rsidRPr="002510FD" w:rsidRDefault="007726DD" w:rsidP="002510FD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2510FD" w:rsidRDefault="00D27353" w:rsidP="002510F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D27353">
              <w:rPr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2510FD">
              <w:rPr>
                <w:rFonts w:eastAsia="Times New Roman"/>
                <w:sz w:val="24"/>
                <w:szCs w:val="24"/>
              </w:rPr>
              <w:t xml:space="preserve">Zaprimljeno 11. </w:t>
            </w:r>
            <w:r w:rsidR="007726DD">
              <w:rPr>
                <w:rFonts w:eastAsia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="002510FD">
              <w:rPr>
                <w:rFonts w:eastAsia="Times New Roman"/>
                <w:sz w:val="24"/>
                <w:szCs w:val="24"/>
              </w:rPr>
              <w:t>tudenog</w:t>
            </w:r>
            <w:r w:rsidR="007726DD">
              <w:rPr>
                <w:rFonts w:eastAsia="Times New Roman"/>
                <w:sz w:val="24"/>
                <w:szCs w:val="24"/>
              </w:rPr>
              <w:t xml:space="preserve"> </w:t>
            </w:r>
            <w:r w:rsidR="002510FD">
              <w:rPr>
                <w:rFonts w:eastAsia="Times New Roman"/>
                <w:sz w:val="24"/>
                <w:szCs w:val="24"/>
              </w:rPr>
              <w:t xml:space="preserve">2021. od </w:t>
            </w:r>
            <w:r w:rsidR="00561182" w:rsidRPr="00D27353">
              <w:rPr>
                <w:rFonts w:eastAsia="Times New Roman"/>
                <w:b/>
                <w:sz w:val="24"/>
                <w:szCs w:val="24"/>
              </w:rPr>
              <w:t>Udrug</w:t>
            </w:r>
            <w:r w:rsidR="002510FD" w:rsidRPr="00D27353">
              <w:rPr>
                <w:rFonts w:eastAsia="Times New Roman"/>
                <w:b/>
                <w:sz w:val="24"/>
                <w:szCs w:val="24"/>
              </w:rPr>
              <w:t>e</w:t>
            </w:r>
            <w:r w:rsidR="00561182" w:rsidRPr="00D27353">
              <w:rPr>
                <w:rFonts w:eastAsia="Times New Roman"/>
                <w:b/>
                <w:sz w:val="24"/>
                <w:szCs w:val="24"/>
              </w:rPr>
              <w:t xml:space="preserve"> iznajmljivača soba i apartmana Cres</w:t>
            </w:r>
            <w:r w:rsidR="002510FD">
              <w:rPr>
                <w:rFonts w:eastAsia="Times New Roman"/>
                <w:sz w:val="24"/>
                <w:szCs w:val="24"/>
              </w:rPr>
              <w:t>:</w:t>
            </w:r>
            <w:r w:rsidR="002510FD" w:rsidRPr="002510F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46861" w:rsidRPr="002510FD" w:rsidRDefault="002510FD" w:rsidP="002510FD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2510FD">
              <w:rPr>
                <w:rFonts w:eastAsia="Times New Roman"/>
                <w:sz w:val="24"/>
                <w:szCs w:val="24"/>
              </w:rPr>
              <w:t>„S</w:t>
            </w:r>
            <w:r w:rsidR="00C46861" w:rsidRPr="002510FD">
              <w:rPr>
                <w:rFonts w:eastAsia="Times New Roman"/>
                <w:sz w:val="24"/>
                <w:szCs w:val="24"/>
              </w:rPr>
              <w:t>tav Udruge iznajmljivaca soba i apar</w:t>
            </w:r>
            <w:r w:rsidRPr="002510FD">
              <w:rPr>
                <w:rFonts w:eastAsia="Times New Roman"/>
                <w:sz w:val="24"/>
                <w:szCs w:val="24"/>
              </w:rPr>
              <w:t>t</w:t>
            </w:r>
            <w:r w:rsidR="00C46861" w:rsidRPr="002510FD">
              <w:rPr>
                <w:rFonts w:eastAsia="Times New Roman"/>
                <w:sz w:val="24"/>
                <w:szCs w:val="24"/>
              </w:rPr>
              <w:t>mana Cres je da bi  gra</w:t>
            </w:r>
            <w:r w:rsidRPr="002510FD">
              <w:rPr>
                <w:rFonts w:eastAsia="Times New Roman"/>
                <w:sz w:val="24"/>
                <w:szCs w:val="24"/>
              </w:rPr>
              <w:t>đ</w:t>
            </w:r>
            <w:r w:rsidR="00C46861" w:rsidRPr="002510FD">
              <w:rPr>
                <w:rFonts w:eastAsia="Times New Roman"/>
                <w:sz w:val="24"/>
                <w:szCs w:val="24"/>
              </w:rPr>
              <w:t>evinske radove trebalo zabraniti od 15.06.- 15.09. u svim mjestima kojima se bave turizmom</w:t>
            </w:r>
            <w:r w:rsidRPr="002510FD">
              <w:rPr>
                <w:rFonts w:eastAsia="Times New Roman"/>
                <w:sz w:val="24"/>
                <w:szCs w:val="24"/>
              </w:rPr>
              <w:t xml:space="preserve"> </w:t>
            </w:r>
            <w:r w:rsidR="00C46861" w:rsidRPr="002510FD">
              <w:rPr>
                <w:rFonts w:eastAsia="Times New Roman"/>
                <w:sz w:val="24"/>
                <w:szCs w:val="24"/>
              </w:rPr>
              <w:t>(imaju kategorizirane sobe i apartmane).</w:t>
            </w:r>
            <w:r w:rsidRPr="002510FD">
              <w:rPr>
                <w:rFonts w:eastAsia="Times New Roman"/>
                <w:sz w:val="24"/>
                <w:szCs w:val="24"/>
              </w:rPr>
              <w:t xml:space="preserve"> </w:t>
            </w:r>
            <w:r w:rsidR="00C46861" w:rsidRPr="002510FD">
              <w:rPr>
                <w:rFonts w:eastAsia="Times New Roman"/>
                <w:sz w:val="24"/>
                <w:szCs w:val="24"/>
              </w:rPr>
              <w:t>Nedopustivo je da gosti u spici sezone</w:t>
            </w:r>
            <w:r w:rsidRPr="002510FD">
              <w:rPr>
                <w:rFonts w:eastAsia="Times New Roman"/>
                <w:sz w:val="24"/>
                <w:szCs w:val="24"/>
              </w:rPr>
              <w:t xml:space="preserve"> </w:t>
            </w:r>
            <w:r w:rsidR="00C46861" w:rsidRPr="002510FD">
              <w:rPr>
                <w:rFonts w:eastAsia="Times New Roman"/>
                <w:sz w:val="24"/>
                <w:szCs w:val="24"/>
              </w:rPr>
              <w:t xml:space="preserve">(90 dana) trpe buku ili odlaze iz kategoriziranog </w:t>
            </w:r>
            <w:r w:rsidRPr="002510FD">
              <w:rPr>
                <w:rFonts w:eastAsia="Times New Roman"/>
                <w:sz w:val="24"/>
                <w:szCs w:val="24"/>
              </w:rPr>
              <w:t>smjestaja i time iznajmljivač</w:t>
            </w:r>
            <w:r w:rsidR="00C46861" w:rsidRPr="002510FD">
              <w:rPr>
                <w:rFonts w:eastAsia="Times New Roman"/>
                <w:sz w:val="24"/>
                <w:szCs w:val="24"/>
              </w:rPr>
              <w:t xml:space="preserve"> trpi stetu.</w:t>
            </w:r>
            <w:r w:rsidRPr="002510FD">
              <w:rPr>
                <w:rFonts w:eastAsia="Times New Roman"/>
                <w:sz w:val="24"/>
                <w:szCs w:val="24"/>
              </w:rPr>
              <w:t xml:space="preserve"> </w:t>
            </w:r>
            <w:r w:rsidR="00C46861" w:rsidRPr="002510FD">
              <w:rPr>
                <w:rFonts w:eastAsia="Times New Roman"/>
                <w:sz w:val="24"/>
                <w:szCs w:val="24"/>
              </w:rPr>
              <w:t>Takodjer predlazem da se kaznene odredbe postroze te da recidivisti placaju svaku slijedecu kaznu x10. </w:t>
            </w:r>
            <w:r w:rsidRPr="002510FD">
              <w:rPr>
                <w:rFonts w:eastAsia="Times New Roman"/>
                <w:sz w:val="24"/>
                <w:szCs w:val="24"/>
              </w:rPr>
              <w:t xml:space="preserve"> </w:t>
            </w:r>
            <w:r w:rsidR="00C46861" w:rsidRPr="002510FD">
              <w:rPr>
                <w:rFonts w:eastAsia="Times New Roman"/>
                <w:sz w:val="24"/>
                <w:szCs w:val="24"/>
              </w:rPr>
              <w:t>Jedina primjerena sankcija je trenutna obustava radova, jer novcana kazna ne rjesava bit problema.</w:t>
            </w:r>
            <w:r w:rsidRPr="002510FD">
              <w:rPr>
                <w:rFonts w:eastAsia="Times New Roman"/>
                <w:sz w:val="24"/>
                <w:szCs w:val="24"/>
              </w:rPr>
              <w:t xml:space="preserve"> </w:t>
            </w:r>
            <w:r w:rsidR="00C46861" w:rsidRPr="002510FD">
              <w:rPr>
                <w:rFonts w:eastAsia="Times New Roman"/>
                <w:sz w:val="24"/>
                <w:szCs w:val="24"/>
              </w:rPr>
              <w:t>Oliver Filipas predsjednik Udruge</w:t>
            </w:r>
            <w:r w:rsidRPr="002510FD">
              <w:rPr>
                <w:rFonts w:eastAsia="Times New Roman"/>
                <w:sz w:val="24"/>
                <w:szCs w:val="24"/>
              </w:rPr>
              <w:t>“</w:t>
            </w:r>
          </w:p>
          <w:p w:rsidR="001E0C32" w:rsidRPr="002510FD" w:rsidRDefault="002510FD" w:rsidP="002510FD">
            <w:pPr>
              <w:pStyle w:val="Odlomakpopisa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C23AFF">
              <w:rPr>
                <w:rFonts w:ascii="Calibri" w:hAnsi="Calibri" w:cs="Calibri"/>
                <w:sz w:val="24"/>
                <w:szCs w:val="24"/>
              </w:rPr>
              <w:t xml:space="preserve">Prijedlog </w:t>
            </w:r>
            <w:r w:rsidRPr="007726DD">
              <w:rPr>
                <w:rFonts w:ascii="Calibri" w:hAnsi="Calibri" w:cs="Calibri"/>
                <w:sz w:val="24"/>
                <w:szCs w:val="24"/>
                <w:u w:val="single"/>
              </w:rPr>
              <w:t>NIJE PRIHVAĆEN</w:t>
            </w:r>
            <w:r w:rsidR="00C23AFF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D27353">
              <w:rPr>
                <w:rFonts w:ascii="Calibri" w:hAnsi="Calibri" w:cs="Calibri"/>
                <w:sz w:val="24"/>
                <w:szCs w:val="24"/>
              </w:rPr>
              <w:t>Sukladno mišljenju Turističke zajednice Grada Cresa p</w:t>
            </w:r>
            <w:r w:rsidR="00C23AFF">
              <w:rPr>
                <w:rFonts w:ascii="Calibri" w:hAnsi="Calibri" w:cs="Calibri"/>
                <w:sz w:val="24"/>
                <w:szCs w:val="24"/>
              </w:rPr>
              <w:t>redlagač ostaje kod svojeg Prijedloga odluke o privremenoj zabrani izvođenja radova</w:t>
            </w:r>
            <w:r w:rsidR="00D27353">
              <w:rPr>
                <w:rFonts w:ascii="Calibri" w:hAnsi="Calibri" w:cs="Calibri"/>
                <w:sz w:val="24"/>
                <w:szCs w:val="24"/>
              </w:rPr>
              <w:t>.</w:t>
            </w:r>
            <w:r w:rsidR="00C23AF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510FD" w:rsidRDefault="002510FD" w:rsidP="002510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2510FD" w:rsidRDefault="00D27353" w:rsidP="002510FD">
            <w:pPr>
              <w:spacing w:after="0"/>
              <w:jc w:val="both"/>
              <w:rPr>
                <w:sz w:val="24"/>
                <w:szCs w:val="24"/>
              </w:rPr>
            </w:pPr>
            <w:r w:rsidRPr="00D27353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  <w:r w:rsidR="002510FD">
              <w:rPr>
                <w:sz w:val="24"/>
                <w:szCs w:val="24"/>
              </w:rPr>
              <w:t xml:space="preserve">Zaprimljeno 2. prosinca 2021. od </w:t>
            </w:r>
            <w:r w:rsidR="00561182" w:rsidRPr="007726DD">
              <w:rPr>
                <w:b/>
                <w:sz w:val="24"/>
                <w:szCs w:val="24"/>
              </w:rPr>
              <w:t>Građevinsk</w:t>
            </w:r>
            <w:r w:rsidR="002510FD" w:rsidRPr="007726DD">
              <w:rPr>
                <w:b/>
                <w:sz w:val="24"/>
                <w:szCs w:val="24"/>
              </w:rPr>
              <w:t>ih</w:t>
            </w:r>
            <w:r w:rsidR="00561182" w:rsidRPr="007726DD">
              <w:rPr>
                <w:b/>
                <w:sz w:val="24"/>
                <w:szCs w:val="24"/>
              </w:rPr>
              <w:t xml:space="preserve"> tvrtk</w:t>
            </w:r>
            <w:r w:rsidR="002510FD" w:rsidRPr="007726DD">
              <w:rPr>
                <w:b/>
                <w:sz w:val="24"/>
                <w:szCs w:val="24"/>
              </w:rPr>
              <w:t>i</w:t>
            </w:r>
            <w:r w:rsidR="00561182" w:rsidRPr="007726DD">
              <w:rPr>
                <w:b/>
                <w:sz w:val="24"/>
                <w:szCs w:val="24"/>
              </w:rPr>
              <w:t xml:space="preserve"> </w:t>
            </w:r>
            <w:r w:rsidR="002510FD" w:rsidRPr="007726DD">
              <w:rPr>
                <w:b/>
                <w:sz w:val="24"/>
                <w:szCs w:val="24"/>
              </w:rPr>
              <w:t>G</w:t>
            </w:r>
            <w:r w:rsidR="00561182" w:rsidRPr="007726DD">
              <w:rPr>
                <w:b/>
                <w:sz w:val="24"/>
                <w:szCs w:val="24"/>
              </w:rPr>
              <w:t>rada Cresa</w:t>
            </w:r>
            <w:r w:rsidR="00561182" w:rsidRPr="002510FD">
              <w:rPr>
                <w:sz w:val="24"/>
                <w:szCs w:val="24"/>
              </w:rPr>
              <w:t xml:space="preserve">: </w:t>
            </w:r>
          </w:p>
          <w:p w:rsidR="002510FD" w:rsidRDefault="00561182" w:rsidP="002510FD">
            <w:pPr>
              <w:spacing w:after="0"/>
              <w:jc w:val="both"/>
              <w:rPr>
                <w:sz w:val="24"/>
                <w:szCs w:val="24"/>
              </w:rPr>
            </w:pPr>
            <w:r w:rsidRPr="002510FD">
              <w:rPr>
                <w:sz w:val="24"/>
                <w:szCs w:val="24"/>
              </w:rPr>
              <w:t xml:space="preserve">1. Elektro-voda d.o.o. </w:t>
            </w:r>
          </w:p>
          <w:p w:rsidR="002510FD" w:rsidRDefault="00561182" w:rsidP="002510FD">
            <w:pPr>
              <w:spacing w:after="0"/>
              <w:jc w:val="both"/>
              <w:rPr>
                <w:sz w:val="24"/>
                <w:szCs w:val="24"/>
              </w:rPr>
            </w:pPr>
            <w:r w:rsidRPr="002510FD">
              <w:rPr>
                <w:sz w:val="24"/>
                <w:szCs w:val="24"/>
              </w:rPr>
              <w:t xml:space="preserve">2. Dražica plus d.o.o. </w:t>
            </w:r>
          </w:p>
          <w:p w:rsidR="002510FD" w:rsidRDefault="00561182" w:rsidP="002510FD">
            <w:pPr>
              <w:spacing w:after="0"/>
              <w:jc w:val="both"/>
              <w:rPr>
                <w:sz w:val="24"/>
                <w:szCs w:val="24"/>
              </w:rPr>
            </w:pPr>
            <w:r w:rsidRPr="002510FD">
              <w:rPr>
                <w:sz w:val="24"/>
                <w:szCs w:val="24"/>
              </w:rPr>
              <w:t xml:space="preserve">3. S.E.L.V. d.o.o. </w:t>
            </w:r>
          </w:p>
          <w:p w:rsidR="002510FD" w:rsidRDefault="00561182" w:rsidP="002510FD">
            <w:pPr>
              <w:spacing w:after="0"/>
              <w:jc w:val="both"/>
              <w:rPr>
                <w:sz w:val="24"/>
                <w:szCs w:val="24"/>
              </w:rPr>
            </w:pPr>
            <w:r w:rsidRPr="002510FD">
              <w:rPr>
                <w:sz w:val="24"/>
                <w:szCs w:val="24"/>
              </w:rPr>
              <w:t xml:space="preserve">4. Barbati d.o.o. </w:t>
            </w:r>
          </w:p>
          <w:p w:rsidR="002510FD" w:rsidRDefault="00561182" w:rsidP="002510FD">
            <w:pPr>
              <w:spacing w:after="0"/>
              <w:jc w:val="both"/>
              <w:rPr>
                <w:sz w:val="24"/>
                <w:szCs w:val="24"/>
              </w:rPr>
            </w:pPr>
            <w:r w:rsidRPr="002510FD">
              <w:rPr>
                <w:sz w:val="24"/>
                <w:szCs w:val="24"/>
              </w:rPr>
              <w:t xml:space="preserve">5. Bau Objekt d.o.o. </w:t>
            </w:r>
          </w:p>
          <w:p w:rsidR="002510FD" w:rsidRDefault="00561182" w:rsidP="002510FD">
            <w:pPr>
              <w:spacing w:after="0"/>
              <w:jc w:val="both"/>
              <w:rPr>
                <w:sz w:val="24"/>
                <w:szCs w:val="24"/>
              </w:rPr>
            </w:pPr>
            <w:r w:rsidRPr="002510FD">
              <w:rPr>
                <w:sz w:val="24"/>
                <w:szCs w:val="24"/>
              </w:rPr>
              <w:t xml:space="preserve">6. Građevinarstvo Drenica d.o.o. </w:t>
            </w:r>
          </w:p>
          <w:p w:rsidR="002510FD" w:rsidRDefault="00561182" w:rsidP="002510FD">
            <w:pPr>
              <w:spacing w:after="0"/>
              <w:jc w:val="both"/>
              <w:rPr>
                <w:sz w:val="24"/>
                <w:szCs w:val="24"/>
              </w:rPr>
            </w:pPr>
            <w:r w:rsidRPr="002510FD">
              <w:rPr>
                <w:sz w:val="24"/>
                <w:szCs w:val="24"/>
              </w:rPr>
              <w:t xml:space="preserve">7. Volnik plus d.o.o. </w:t>
            </w:r>
          </w:p>
          <w:p w:rsidR="002510FD" w:rsidRDefault="00561182" w:rsidP="002510FD">
            <w:pPr>
              <w:spacing w:after="0"/>
              <w:jc w:val="both"/>
              <w:rPr>
                <w:sz w:val="24"/>
                <w:szCs w:val="24"/>
              </w:rPr>
            </w:pPr>
            <w:r w:rsidRPr="002510FD">
              <w:rPr>
                <w:sz w:val="24"/>
                <w:szCs w:val="24"/>
              </w:rPr>
              <w:t xml:space="preserve">8. Vuković Graditeljstvo </w:t>
            </w:r>
          </w:p>
          <w:p w:rsidR="002510FD" w:rsidRDefault="00561182" w:rsidP="002510FD">
            <w:pPr>
              <w:spacing w:after="0"/>
              <w:jc w:val="both"/>
              <w:rPr>
                <w:sz w:val="24"/>
                <w:szCs w:val="24"/>
              </w:rPr>
            </w:pPr>
            <w:r w:rsidRPr="002510FD">
              <w:rPr>
                <w:sz w:val="24"/>
                <w:szCs w:val="24"/>
              </w:rPr>
              <w:t xml:space="preserve">9. Tery d.o.o. </w:t>
            </w:r>
          </w:p>
          <w:p w:rsidR="002510FD" w:rsidRDefault="00561182" w:rsidP="002510FD">
            <w:pPr>
              <w:spacing w:after="0"/>
              <w:jc w:val="both"/>
              <w:rPr>
                <w:sz w:val="24"/>
                <w:szCs w:val="24"/>
              </w:rPr>
            </w:pPr>
            <w:r w:rsidRPr="002510FD">
              <w:rPr>
                <w:sz w:val="24"/>
                <w:szCs w:val="24"/>
              </w:rPr>
              <w:t xml:space="preserve">10. IKO Gradnja </w:t>
            </w:r>
          </w:p>
          <w:p w:rsidR="001E0C32" w:rsidRPr="002510FD" w:rsidRDefault="00561182" w:rsidP="002510FD">
            <w:pPr>
              <w:spacing w:after="0"/>
              <w:jc w:val="both"/>
              <w:rPr>
                <w:sz w:val="24"/>
                <w:szCs w:val="24"/>
              </w:rPr>
            </w:pPr>
            <w:r w:rsidRPr="002510FD">
              <w:rPr>
                <w:sz w:val="24"/>
                <w:szCs w:val="24"/>
              </w:rPr>
              <w:t>11. FIO Jurić</w:t>
            </w:r>
          </w:p>
          <w:p w:rsidR="00561182" w:rsidRPr="002510FD" w:rsidRDefault="00561182" w:rsidP="002510FD">
            <w:pPr>
              <w:spacing w:after="0"/>
              <w:jc w:val="both"/>
              <w:rPr>
                <w:sz w:val="24"/>
                <w:szCs w:val="24"/>
              </w:rPr>
            </w:pPr>
          </w:p>
          <w:p w:rsidR="00561182" w:rsidRDefault="002510FD" w:rsidP="002510FD">
            <w:pPr>
              <w:spacing w:after="0"/>
              <w:jc w:val="both"/>
              <w:rPr>
                <w:sz w:val="24"/>
                <w:szCs w:val="24"/>
              </w:rPr>
            </w:pPr>
            <w:r>
              <w:t>„</w:t>
            </w:r>
            <w:r w:rsidR="00561182" w:rsidRPr="002510FD">
              <w:rPr>
                <w:sz w:val="24"/>
                <w:szCs w:val="24"/>
              </w:rPr>
              <w:t xml:space="preserve">Predlažemo da se u članku 3. st.1 vremensko trajanje zabrane radova od 1. srpnja do 31. kolovoza 2022. g. izmjeni u razdoblje od 1. </w:t>
            </w:r>
            <w:r w:rsidRPr="002510FD">
              <w:rPr>
                <w:sz w:val="24"/>
                <w:szCs w:val="24"/>
              </w:rPr>
              <w:t xml:space="preserve">kolovoza do 31. kolovoza 2022. </w:t>
            </w:r>
            <w:r w:rsidR="00561182" w:rsidRPr="002510FD">
              <w:rPr>
                <w:sz w:val="24"/>
                <w:szCs w:val="24"/>
              </w:rPr>
              <w:t>Predlažemo da se u članku 3. stavku 2. razdoblje zabrane izvođenja radova od 15. lipnja do 15. rujna 2022. g. izmjeni u razdoblje od 15. srpnja do 31. kolovoza 2022. g. Obrazloženje: Građevinske tvrtke koje traže ove izmjene, a djeluju na području Grada Cresa svjesne su da je Grad Cres turističko mjesto i da gosti koji ljetuju u našem gradu traže i mir. Sagledavajući gore navedeno moramo istaknuti da bi građevinska operativa u to vrijeme trebala obustaviti radove. Budući je COVID pandemijom već smanjen broj radnih dana tijekom cijele godine, vašom Odlukom se bro</w:t>
            </w:r>
            <w:r w:rsidR="00E81DB6" w:rsidRPr="002510FD">
              <w:rPr>
                <w:sz w:val="24"/>
                <w:szCs w:val="24"/>
              </w:rPr>
              <w:t>j</w:t>
            </w:r>
            <w:r w:rsidRPr="002510FD">
              <w:rPr>
                <w:sz w:val="24"/>
                <w:szCs w:val="24"/>
              </w:rPr>
              <w:t xml:space="preserve"> </w:t>
            </w:r>
            <w:r w:rsidR="00E81DB6" w:rsidRPr="002510FD">
              <w:rPr>
                <w:sz w:val="24"/>
                <w:szCs w:val="24"/>
              </w:rPr>
              <w:t>neradnih dana još povećava. Molimo Gradsko Vijeće da prihvati predložene promjene kako bi građevinska operativa trpjela što manju štetu. Želimo napomenuti da građevinski sektor koji djeluje u Gradu Cresu zapošljava preko 250 građevinskih djelatnika čija bi životna egzistencija v</w:t>
            </w:r>
            <w:r w:rsidRPr="002510FD">
              <w:rPr>
                <w:sz w:val="24"/>
                <w:szCs w:val="24"/>
              </w:rPr>
              <w:t>ašim prijedlogom Odluke bila ug</w:t>
            </w:r>
            <w:r w:rsidR="00E81DB6" w:rsidRPr="002510FD">
              <w:rPr>
                <w:sz w:val="24"/>
                <w:szCs w:val="24"/>
              </w:rPr>
              <w:t>r</w:t>
            </w:r>
            <w:r w:rsidRPr="002510FD">
              <w:rPr>
                <w:sz w:val="24"/>
                <w:szCs w:val="24"/>
              </w:rPr>
              <w:t>o</w:t>
            </w:r>
            <w:r w:rsidR="00E81DB6" w:rsidRPr="002510FD">
              <w:rPr>
                <w:sz w:val="24"/>
                <w:szCs w:val="24"/>
              </w:rPr>
              <w:t>žena</w:t>
            </w:r>
            <w:r w:rsidRPr="002510FD">
              <w:rPr>
                <w:sz w:val="24"/>
                <w:szCs w:val="24"/>
              </w:rPr>
              <w:t>.“</w:t>
            </w:r>
          </w:p>
          <w:p w:rsidR="007726DD" w:rsidRPr="002510FD" w:rsidRDefault="007726DD" w:rsidP="007726DD">
            <w:pPr>
              <w:pStyle w:val="Odlomakpopisa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C23AFF">
              <w:rPr>
                <w:rFonts w:ascii="Calibri" w:hAnsi="Calibri" w:cs="Calibri"/>
                <w:sz w:val="24"/>
                <w:szCs w:val="24"/>
              </w:rPr>
              <w:t xml:space="preserve">Prijedlog </w:t>
            </w:r>
            <w:r w:rsidRPr="007726DD">
              <w:rPr>
                <w:rFonts w:ascii="Calibri" w:hAnsi="Calibri" w:cs="Calibri"/>
                <w:sz w:val="24"/>
                <w:szCs w:val="24"/>
                <w:u w:val="single"/>
              </w:rPr>
              <w:t>NIJE PRIHVAĆEN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Sukladno mišljenju Turističke zajednice Grada Cresa predlagač ostaje kod svojeg Prijedloga odluke o privremenoj zabrani izvođenja radova. </w:t>
            </w:r>
          </w:p>
          <w:p w:rsidR="007726DD" w:rsidRDefault="007726DD" w:rsidP="007726DD">
            <w:pPr>
              <w:spacing w:after="0"/>
              <w:jc w:val="both"/>
              <w:rPr>
                <w:sz w:val="24"/>
                <w:szCs w:val="24"/>
              </w:rPr>
            </w:pPr>
          </w:p>
          <w:p w:rsidR="002510FD" w:rsidRPr="00C23AFF" w:rsidRDefault="002510FD" w:rsidP="002510FD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F3CC2" w:rsidRDefault="00BF3CC2" w:rsidP="0056118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7C681A" w:rsidRPr="0030332B" w:rsidRDefault="007C681A" w:rsidP="0056118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52A9" w:rsidRPr="007C681A" w:rsidTr="006252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681A">
              <w:rPr>
                <w:rFonts w:cstheme="minorHAnsi"/>
                <w:sz w:val="24"/>
                <w:szCs w:val="24"/>
              </w:rPr>
              <w:lastRenderedPageBreak/>
              <w:t>Troškovi provedenog savjetovanja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9" w:rsidRPr="007C681A" w:rsidRDefault="006252A9" w:rsidP="0030332B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0332B">
              <w:rPr>
                <w:rFonts w:cstheme="minorHAnsi"/>
                <w:sz w:val="24"/>
                <w:szCs w:val="24"/>
              </w:rPr>
              <w:t>Za provedbu javnog savjetovanja nisu bila potrebna financijska sredstva</w:t>
            </w:r>
            <w:r w:rsidRPr="007C681A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</w:tbl>
    <w:p w:rsidR="006252A9" w:rsidRPr="007C681A" w:rsidRDefault="006252A9" w:rsidP="006252A9">
      <w:pPr>
        <w:rPr>
          <w:rFonts w:cstheme="minorHAnsi"/>
          <w:sz w:val="24"/>
          <w:szCs w:val="24"/>
        </w:rPr>
      </w:pPr>
    </w:p>
    <w:p w:rsidR="002333F9" w:rsidRPr="007C681A" w:rsidRDefault="002333F9" w:rsidP="003C6997">
      <w:pPr>
        <w:spacing w:after="0" w:line="240" w:lineRule="auto"/>
        <w:rPr>
          <w:rFonts w:cstheme="minorHAnsi"/>
          <w:sz w:val="24"/>
          <w:szCs w:val="24"/>
        </w:rPr>
      </w:pPr>
    </w:p>
    <w:p w:rsidR="002333F9" w:rsidRPr="007C681A" w:rsidRDefault="002333F9" w:rsidP="003C6997">
      <w:pPr>
        <w:spacing w:after="0" w:line="240" w:lineRule="auto"/>
        <w:rPr>
          <w:rFonts w:cstheme="minorHAnsi"/>
          <w:sz w:val="24"/>
          <w:szCs w:val="24"/>
        </w:rPr>
      </w:pPr>
    </w:p>
    <w:p w:rsidR="00EF7F4F" w:rsidRDefault="00EF7F4F"/>
    <w:sectPr w:rsidR="00EF7F4F" w:rsidSect="006252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7BBA"/>
    <w:multiLevelType w:val="hybridMultilevel"/>
    <w:tmpl w:val="D8A28274"/>
    <w:lvl w:ilvl="0" w:tplc="8960C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F9"/>
    <w:rsid w:val="000439DF"/>
    <w:rsid w:val="001125C5"/>
    <w:rsid w:val="001137B5"/>
    <w:rsid w:val="00183A29"/>
    <w:rsid w:val="001C7715"/>
    <w:rsid w:val="001D766A"/>
    <w:rsid w:val="001E0C32"/>
    <w:rsid w:val="001F1D93"/>
    <w:rsid w:val="00224AA5"/>
    <w:rsid w:val="00232304"/>
    <w:rsid w:val="002333F9"/>
    <w:rsid w:val="002510FD"/>
    <w:rsid w:val="002562EF"/>
    <w:rsid w:val="0030332B"/>
    <w:rsid w:val="00383290"/>
    <w:rsid w:val="003A5EFB"/>
    <w:rsid w:val="003C6997"/>
    <w:rsid w:val="004450C5"/>
    <w:rsid w:val="004D1373"/>
    <w:rsid w:val="00561182"/>
    <w:rsid w:val="005C4727"/>
    <w:rsid w:val="005F7F9E"/>
    <w:rsid w:val="006252A9"/>
    <w:rsid w:val="0066798F"/>
    <w:rsid w:val="0069649C"/>
    <w:rsid w:val="006E3079"/>
    <w:rsid w:val="00712A7C"/>
    <w:rsid w:val="00750521"/>
    <w:rsid w:val="00770E23"/>
    <w:rsid w:val="007726DD"/>
    <w:rsid w:val="00793FB3"/>
    <w:rsid w:val="007C681A"/>
    <w:rsid w:val="008D5817"/>
    <w:rsid w:val="00902091"/>
    <w:rsid w:val="00955129"/>
    <w:rsid w:val="0095747F"/>
    <w:rsid w:val="00A12832"/>
    <w:rsid w:val="00A16786"/>
    <w:rsid w:val="00A84CBF"/>
    <w:rsid w:val="00B04944"/>
    <w:rsid w:val="00B83632"/>
    <w:rsid w:val="00BB1DD0"/>
    <w:rsid w:val="00BE7D06"/>
    <w:rsid w:val="00BF3CC2"/>
    <w:rsid w:val="00C2198B"/>
    <w:rsid w:val="00C23AFF"/>
    <w:rsid w:val="00C46861"/>
    <w:rsid w:val="00C726A6"/>
    <w:rsid w:val="00CF42D8"/>
    <w:rsid w:val="00D27353"/>
    <w:rsid w:val="00DC2CF4"/>
    <w:rsid w:val="00DC705D"/>
    <w:rsid w:val="00E16614"/>
    <w:rsid w:val="00E67B72"/>
    <w:rsid w:val="00E81DB6"/>
    <w:rsid w:val="00EF7F4F"/>
    <w:rsid w:val="00FC3D64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373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A84CBF"/>
    <w:rPr>
      <w:color w:val="0000FF"/>
      <w:u w:val="single"/>
    </w:rPr>
  </w:style>
  <w:style w:type="paragraph" w:customStyle="1" w:styleId="NoSpacing1">
    <w:name w:val="No Spacing1"/>
    <w:uiPriority w:val="1"/>
    <w:qFormat/>
    <w:rsid w:val="00A84CB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0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373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A84CBF"/>
    <w:rPr>
      <w:color w:val="0000FF"/>
      <w:u w:val="single"/>
    </w:rPr>
  </w:style>
  <w:style w:type="paragraph" w:customStyle="1" w:styleId="NoSpacing1">
    <w:name w:val="No Spacing1"/>
    <w:uiPriority w:val="1"/>
    <w:qFormat/>
    <w:rsid w:val="00A84CB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s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9776-B3AE-432A-B237-E456DEC7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Patricija</cp:lastModifiedBy>
  <cp:revision>6</cp:revision>
  <cp:lastPrinted>2019-04-25T06:42:00Z</cp:lastPrinted>
  <dcterms:created xsi:type="dcterms:W3CDTF">2021-12-03T13:47:00Z</dcterms:created>
  <dcterms:modified xsi:type="dcterms:W3CDTF">2021-12-09T13:18:00Z</dcterms:modified>
</cp:coreProperties>
</file>